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18" w:rsidRDefault="002D6E18" w:rsidP="002D6E18">
      <w:pPr>
        <w:autoSpaceDE w:val="0"/>
        <w:autoSpaceDN w:val="0"/>
        <w:jc w:val="right"/>
      </w:pPr>
      <w:r>
        <w:rPr>
          <w:rFonts w:hint="eastAsia"/>
        </w:rPr>
        <w:t>山鹿市告示第</w:t>
      </w:r>
      <w:r w:rsidR="007F3392">
        <w:rPr>
          <w:rFonts w:hint="eastAsia"/>
        </w:rPr>
        <w:t>１３６</w:t>
      </w:r>
      <w:r>
        <w:rPr>
          <w:rFonts w:hint="eastAsia"/>
        </w:rPr>
        <w:t>号</w:t>
      </w:r>
      <w:r w:rsidRPr="00004BC7">
        <w:rPr>
          <w:rFonts w:hint="eastAsia"/>
          <w:color w:val="FFFFFF" w:themeColor="background1"/>
        </w:rPr>
        <w:t>●</w:t>
      </w:r>
    </w:p>
    <w:p w:rsidR="002D6E18" w:rsidRDefault="002D6E18">
      <w:pPr>
        <w:autoSpaceDE w:val="0"/>
        <w:autoSpaceDN w:val="0"/>
      </w:pPr>
    </w:p>
    <w:p w:rsidR="002D6E18" w:rsidRDefault="00004BC7">
      <w:pPr>
        <w:autoSpaceDE w:val="0"/>
        <w:autoSpaceDN w:val="0"/>
      </w:pPr>
      <w:r>
        <w:rPr>
          <w:rFonts w:hint="eastAsia"/>
        </w:rPr>
        <w:t xml:space="preserve">　</w:t>
      </w:r>
      <w:r w:rsidR="002E6D3F" w:rsidRPr="002E6D3F">
        <w:rPr>
          <w:rFonts w:hint="eastAsia"/>
        </w:rPr>
        <w:t>山鹿市農業機械免許等取得補助金交付要綱を次のように定める。</w:t>
      </w:r>
    </w:p>
    <w:p w:rsidR="002D6E18" w:rsidRDefault="002D6E18">
      <w:pPr>
        <w:autoSpaceDE w:val="0"/>
        <w:autoSpaceDN w:val="0"/>
      </w:pPr>
    </w:p>
    <w:p w:rsidR="002D6E18" w:rsidRDefault="00004BC7">
      <w:pPr>
        <w:autoSpaceDE w:val="0"/>
        <w:autoSpaceDN w:val="0"/>
      </w:pPr>
      <w:r>
        <w:rPr>
          <w:rFonts w:hint="eastAsia"/>
        </w:rPr>
        <w:t xml:space="preserve">　　令和３</w:t>
      </w:r>
      <w:r w:rsidR="002D6E18">
        <w:rPr>
          <w:rFonts w:hint="eastAsia"/>
        </w:rPr>
        <w:t>年</w:t>
      </w:r>
      <w:r w:rsidR="007F3392">
        <w:rPr>
          <w:rFonts w:hint="eastAsia"/>
        </w:rPr>
        <w:t>７</w:t>
      </w:r>
      <w:r w:rsidR="002D6E18">
        <w:rPr>
          <w:rFonts w:hint="eastAsia"/>
        </w:rPr>
        <w:t>月</w:t>
      </w:r>
      <w:r w:rsidR="007F3392">
        <w:rPr>
          <w:rFonts w:hint="eastAsia"/>
        </w:rPr>
        <w:t>２１</w:t>
      </w:r>
      <w:bookmarkStart w:id="0" w:name="_GoBack"/>
      <w:bookmarkEnd w:id="0"/>
      <w:r w:rsidR="002D6E18">
        <w:rPr>
          <w:rFonts w:hint="eastAsia"/>
        </w:rPr>
        <w:t>日</w:t>
      </w:r>
    </w:p>
    <w:p w:rsidR="002D6E18" w:rsidRDefault="002D6E18">
      <w:pPr>
        <w:autoSpaceDE w:val="0"/>
        <w:autoSpaceDN w:val="0"/>
      </w:pPr>
    </w:p>
    <w:p w:rsidR="002D6E18" w:rsidRDefault="002D6E18" w:rsidP="00004BC7">
      <w:pPr>
        <w:autoSpaceDE w:val="0"/>
        <w:autoSpaceDN w:val="0"/>
        <w:ind w:rightChars="650" w:right="1430"/>
        <w:jc w:val="right"/>
      </w:pPr>
      <w:r>
        <w:rPr>
          <w:rFonts w:hint="eastAsia"/>
        </w:rPr>
        <w:t>山鹿市長</w:t>
      </w:r>
      <w:r w:rsidR="00004BC7">
        <w:rPr>
          <w:rFonts w:hint="eastAsia"/>
        </w:rPr>
        <w:t xml:space="preserve">　早　田　順　一</w:t>
      </w:r>
    </w:p>
    <w:p w:rsidR="002D6E18" w:rsidRDefault="002D6E18">
      <w:pPr>
        <w:autoSpaceDE w:val="0"/>
        <w:autoSpaceDN w:val="0"/>
      </w:pPr>
    </w:p>
    <w:p w:rsidR="002D6E18" w:rsidRDefault="002D6E18">
      <w:pPr>
        <w:autoSpaceDE w:val="0"/>
        <w:autoSpaceDN w:val="0"/>
      </w:pPr>
    </w:p>
    <w:p w:rsidR="00543E8A" w:rsidRDefault="00543E8A" w:rsidP="00074530">
      <w:pPr>
        <w:autoSpaceDE w:val="0"/>
        <w:autoSpaceDN w:val="0"/>
        <w:ind w:firstLineChars="300" w:firstLine="660"/>
      </w:pPr>
      <w:r w:rsidRPr="00543E8A">
        <w:rPr>
          <w:rFonts w:hint="eastAsia"/>
        </w:rPr>
        <w:t>山鹿市農業機械免許等取得補助金交付要綱</w:t>
      </w:r>
    </w:p>
    <w:p w:rsidR="00074530" w:rsidRPr="00543E8A" w:rsidRDefault="00074530" w:rsidP="00074530">
      <w:pPr>
        <w:autoSpaceDE w:val="0"/>
        <w:autoSpaceDN w:val="0"/>
      </w:pPr>
    </w:p>
    <w:p w:rsidR="00543E8A" w:rsidRPr="00543E8A" w:rsidRDefault="00543E8A" w:rsidP="00543E8A">
      <w:pPr>
        <w:autoSpaceDE w:val="0"/>
        <w:autoSpaceDN w:val="0"/>
        <w:rPr>
          <w:vanish/>
        </w:rPr>
      </w:pPr>
    </w:p>
    <w:tbl>
      <w:tblPr>
        <w:tblW w:w="4950" w:type="pct"/>
        <w:tblCellSpacing w:w="0" w:type="dxa"/>
        <w:tblCellMar>
          <w:left w:w="0" w:type="dxa"/>
          <w:right w:w="0" w:type="dxa"/>
        </w:tblCellMar>
        <w:tblLook w:val="04A0" w:firstRow="1" w:lastRow="0" w:firstColumn="1" w:lastColumn="0" w:noHBand="0" w:noVBand="1"/>
      </w:tblPr>
      <w:tblGrid>
        <w:gridCol w:w="8868"/>
      </w:tblGrid>
      <w:tr w:rsidR="00543E8A" w:rsidRPr="00543E8A" w:rsidTr="00543E8A">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543E8A" w:rsidRPr="00543E8A" w:rsidTr="00543E8A">
              <w:trPr>
                <w:tblCellSpacing w:w="0" w:type="dxa"/>
                <w:jc w:val="right"/>
              </w:trPr>
              <w:tc>
                <w:tcPr>
                  <w:tcW w:w="0" w:type="auto"/>
                  <w:vAlign w:val="center"/>
                  <w:hideMark/>
                </w:tcPr>
                <w:p w:rsidR="00543E8A" w:rsidRPr="00543E8A" w:rsidRDefault="00543E8A" w:rsidP="00543E8A">
                  <w:pPr>
                    <w:autoSpaceDE w:val="0"/>
                    <w:autoSpaceDN w:val="0"/>
                  </w:pPr>
                </w:p>
              </w:tc>
            </w:tr>
          </w:tbl>
          <w:p w:rsidR="00543E8A" w:rsidRPr="00543E8A" w:rsidRDefault="00543E8A" w:rsidP="00543E8A">
            <w:pPr>
              <w:autoSpaceDE w:val="0"/>
              <w:autoSpaceDN w:val="0"/>
            </w:pPr>
          </w:p>
        </w:tc>
      </w:tr>
    </w:tbl>
    <w:p w:rsidR="00543E8A" w:rsidRPr="00543E8A" w:rsidRDefault="00543E8A" w:rsidP="00543E8A">
      <w:pPr>
        <w:autoSpaceDE w:val="0"/>
        <w:autoSpaceDN w:val="0"/>
        <w:rPr>
          <w:vanish/>
        </w:rPr>
      </w:pPr>
    </w:p>
    <w:tbl>
      <w:tblPr>
        <w:tblW w:w="4950" w:type="pct"/>
        <w:tblCellSpacing w:w="0" w:type="dxa"/>
        <w:tblCellMar>
          <w:left w:w="0" w:type="dxa"/>
          <w:right w:w="0" w:type="dxa"/>
        </w:tblCellMar>
        <w:tblLook w:val="04A0" w:firstRow="1" w:lastRow="0" w:firstColumn="1" w:lastColumn="0" w:noHBand="0" w:noVBand="1"/>
      </w:tblPr>
      <w:tblGrid>
        <w:gridCol w:w="8868"/>
      </w:tblGrid>
      <w:tr w:rsidR="00543E8A" w:rsidRPr="00543E8A" w:rsidTr="00543E8A">
        <w:trPr>
          <w:tblCellSpacing w:w="0" w:type="dxa"/>
        </w:trPr>
        <w:tc>
          <w:tcPr>
            <w:tcW w:w="0" w:type="auto"/>
            <w:vAlign w:val="center"/>
            <w:hideMark/>
          </w:tcPr>
          <w:p w:rsidR="00543E8A" w:rsidRPr="00543E8A" w:rsidRDefault="00543E8A" w:rsidP="00543E8A">
            <w:pPr>
              <w:autoSpaceDE w:val="0"/>
              <w:autoSpaceDN w:val="0"/>
            </w:pPr>
          </w:p>
        </w:tc>
      </w:tr>
    </w:tbl>
    <w:p w:rsidR="00543E8A" w:rsidRPr="00543E8A" w:rsidRDefault="00543E8A" w:rsidP="002E6D3F">
      <w:pPr>
        <w:autoSpaceDE w:val="0"/>
        <w:autoSpaceDN w:val="0"/>
        <w:ind w:firstLineChars="100" w:firstLine="220"/>
      </w:pPr>
      <w:bookmarkStart w:id="1" w:name="at1"/>
      <w:r w:rsidRPr="00543E8A">
        <w:rPr>
          <w:rFonts w:hint="eastAsia"/>
        </w:rPr>
        <w:t>（趣旨</w:t>
      </w:r>
      <w:bookmarkStart w:id="2" w:name="at1cl1"/>
      <w:bookmarkEnd w:id="1"/>
      <w:r w:rsidRPr="00543E8A">
        <w:rPr>
          <w:rFonts w:hint="eastAsia"/>
        </w:rPr>
        <w:t>）</w:t>
      </w:r>
    </w:p>
    <w:p w:rsidR="00543E8A" w:rsidRPr="00543E8A" w:rsidRDefault="00543E8A" w:rsidP="002E6D3F">
      <w:pPr>
        <w:autoSpaceDE w:val="0"/>
        <w:autoSpaceDN w:val="0"/>
        <w:ind w:left="220" w:hangingChars="100" w:hanging="220"/>
      </w:pPr>
      <w:r w:rsidRPr="00543E8A">
        <w:rPr>
          <w:rFonts w:hint="eastAsia"/>
        </w:rPr>
        <w:t>第１条　この要綱は、農業機械の運転又は操作をするための免許等を取得する者に対する補助金の交付に関し、山鹿市補助金等交付規則（平成１７年山鹿市規則第５３号）に定めるもののほか、必要な事項を定めるものとする。</w:t>
      </w:r>
      <w:bookmarkEnd w:id="2"/>
    </w:p>
    <w:p w:rsidR="00543E8A" w:rsidRPr="00543E8A" w:rsidRDefault="00543E8A" w:rsidP="002E6D3F">
      <w:pPr>
        <w:autoSpaceDE w:val="0"/>
        <w:autoSpaceDN w:val="0"/>
        <w:ind w:firstLineChars="100" w:firstLine="220"/>
      </w:pPr>
      <w:bookmarkStart w:id="3" w:name="at2"/>
      <w:r w:rsidRPr="00543E8A">
        <w:rPr>
          <w:rFonts w:hint="eastAsia"/>
        </w:rPr>
        <w:t>（定義）</w:t>
      </w:r>
    </w:p>
    <w:p w:rsidR="00543E8A" w:rsidRPr="00543E8A" w:rsidRDefault="00543E8A" w:rsidP="002E6D3F">
      <w:pPr>
        <w:autoSpaceDE w:val="0"/>
        <w:autoSpaceDN w:val="0"/>
        <w:ind w:left="220" w:hangingChars="100" w:hanging="220"/>
      </w:pPr>
      <w:bookmarkStart w:id="4" w:name="at2cl1"/>
      <w:bookmarkEnd w:id="3"/>
      <w:r w:rsidRPr="00543E8A">
        <w:rPr>
          <w:rFonts w:hint="eastAsia"/>
        </w:rPr>
        <w:t>第２条　この要綱において、次の各号に掲げる用語の意義は、当該各号に定めるところによる。</w:t>
      </w:r>
      <w:bookmarkEnd w:id="4"/>
    </w:p>
    <w:p w:rsidR="00543E8A" w:rsidRPr="00543E8A" w:rsidRDefault="00543E8A" w:rsidP="002E6D3F">
      <w:pPr>
        <w:autoSpaceDE w:val="0"/>
        <w:autoSpaceDN w:val="0"/>
        <w:ind w:left="440" w:hangingChars="200" w:hanging="440"/>
      </w:pPr>
      <w:r w:rsidRPr="00543E8A">
        <w:rPr>
          <w:rFonts w:hint="eastAsia"/>
        </w:rPr>
        <w:t xml:space="preserve">　</w:t>
      </w:r>
      <w:r w:rsidRPr="002E6D3F">
        <w:rPr>
          <w:rFonts w:ascii="ＭＳ 明朝" w:hAnsi="ＭＳ 明朝" w:hint="eastAsia"/>
        </w:rPr>
        <w:t>(1)</w:t>
      </w:r>
      <w:r w:rsidRPr="00543E8A">
        <w:rPr>
          <w:rFonts w:hint="eastAsia"/>
        </w:rPr>
        <w:t xml:space="preserve">　大型特殊免</w:t>
      </w:r>
      <w:r w:rsidR="001D3CCC">
        <w:rPr>
          <w:rFonts w:hint="eastAsia"/>
        </w:rPr>
        <w:t>許　道路交通法（昭和３５年法律第１０５号</w:t>
      </w:r>
      <w:r w:rsidRPr="00543E8A">
        <w:rPr>
          <w:rFonts w:hint="eastAsia"/>
        </w:rPr>
        <w:t>）第８４条第３項に規定する大型特殊自動車免許をいい、運転することができる自動車の種類を道路運送車両法施行規則（昭和２６年運輸省令第７４号）別表第１の表大型特殊自動車の項第２欄ロに規定する自動車に限定されたものを含む。</w:t>
      </w:r>
    </w:p>
    <w:p w:rsidR="00543E8A" w:rsidRPr="00543E8A" w:rsidRDefault="00543E8A" w:rsidP="00543E8A">
      <w:pPr>
        <w:autoSpaceDE w:val="0"/>
        <w:autoSpaceDN w:val="0"/>
      </w:pPr>
      <w:r w:rsidRPr="00543E8A">
        <w:rPr>
          <w:rFonts w:hint="eastAsia"/>
        </w:rPr>
        <w:t xml:space="preserve">　</w:t>
      </w:r>
      <w:r w:rsidRPr="002E6D3F">
        <w:rPr>
          <w:rFonts w:ascii="ＭＳ 明朝" w:hAnsi="ＭＳ 明朝" w:hint="eastAsia"/>
        </w:rPr>
        <w:t>(2)</w:t>
      </w:r>
      <w:r w:rsidR="001D3CCC">
        <w:rPr>
          <w:rFonts w:hint="eastAsia"/>
        </w:rPr>
        <w:t xml:space="preserve">　けん引免許　道路交通</w:t>
      </w:r>
      <w:r w:rsidRPr="00543E8A">
        <w:rPr>
          <w:rFonts w:hint="eastAsia"/>
        </w:rPr>
        <w:t>法第８４条第３項に規定するけん引免許をいう。</w:t>
      </w:r>
    </w:p>
    <w:p w:rsidR="00543E8A" w:rsidRPr="00543E8A" w:rsidRDefault="00543E8A" w:rsidP="002E6D3F">
      <w:pPr>
        <w:autoSpaceDE w:val="0"/>
        <w:autoSpaceDN w:val="0"/>
        <w:ind w:left="440" w:hangingChars="200" w:hanging="440"/>
      </w:pPr>
      <w:r w:rsidRPr="00543E8A">
        <w:rPr>
          <w:rFonts w:hint="eastAsia"/>
        </w:rPr>
        <w:t xml:space="preserve">　</w:t>
      </w:r>
      <w:r w:rsidRPr="002E6D3F">
        <w:rPr>
          <w:rFonts w:ascii="ＭＳ 明朝" w:hAnsi="ＭＳ 明朝" w:hint="eastAsia"/>
        </w:rPr>
        <w:t>(3)</w:t>
      </w:r>
      <w:r w:rsidRPr="00543E8A">
        <w:rPr>
          <w:rFonts w:hint="eastAsia"/>
        </w:rPr>
        <w:t xml:space="preserve">　農業用ドローンオペレータ</w:t>
      </w:r>
      <w:r w:rsidR="000515AC">
        <w:rPr>
          <w:rFonts w:hint="eastAsia"/>
        </w:rPr>
        <w:t>ー</w:t>
      </w:r>
      <w:r w:rsidRPr="00543E8A">
        <w:rPr>
          <w:rFonts w:hint="eastAsia"/>
        </w:rPr>
        <w:t>技能認定　農薬散布、農地管理等に使用するためのドローンオペレータ</w:t>
      </w:r>
      <w:r w:rsidR="000515AC">
        <w:rPr>
          <w:rFonts w:hint="eastAsia"/>
        </w:rPr>
        <w:t>ー</w:t>
      </w:r>
      <w:r w:rsidRPr="00543E8A">
        <w:rPr>
          <w:rFonts w:hint="eastAsia"/>
        </w:rPr>
        <w:t>技能の認定をいう。</w:t>
      </w:r>
    </w:p>
    <w:p w:rsidR="00543E8A" w:rsidRPr="00543E8A" w:rsidRDefault="00543E8A" w:rsidP="002E6D3F">
      <w:pPr>
        <w:autoSpaceDE w:val="0"/>
        <w:autoSpaceDN w:val="0"/>
        <w:ind w:firstLineChars="100" w:firstLine="220"/>
      </w:pPr>
      <w:bookmarkStart w:id="5" w:name="at3"/>
      <w:r w:rsidRPr="00543E8A">
        <w:rPr>
          <w:rFonts w:hint="eastAsia"/>
        </w:rPr>
        <w:t>（補助対象者</w:t>
      </w:r>
      <w:bookmarkStart w:id="6" w:name="at3cl1"/>
      <w:bookmarkEnd w:id="5"/>
      <w:r w:rsidRPr="00543E8A">
        <w:rPr>
          <w:rFonts w:hint="eastAsia"/>
        </w:rPr>
        <w:t>）</w:t>
      </w:r>
    </w:p>
    <w:p w:rsidR="00543E8A" w:rsidRPr="00543E8A" w:rsidRDefault="00543E8A" w:rsidP="002E6D3F">
      <w:pPr>
        <w:autoSpaceDE w:val="0"/>
        <w:autoSpaceDN w:val="0"/>
        <w:ind w:left="220" w:hangingChars="100" w:hanging="220"/>
      </w:pPr>
      <w:r w:rsidRPr="00543E8A">
        <w:rPr>
          <w:rFonts w:hint="eastAsia"/>
        </w:rPr>
        <w:t>第３条　この要綱による補助金の交付の対象とする者は、次の各号のいずれにも該当する者とする。</w:t>
      </w:r>
    </w:p>
    <w:p w:rsidR="00543E8A" w:rsidRPr="00543E8A" w:rsidRDefault="00543E8A" w:rsidP="00543E8A">
      <w:pPr>
        <w:autoSpaceDE w:val="0"/>
        <w:autoSpaceDN w:val="0"/>
      </w:pPr>
      <w:r w:rsidRPr="00543E8A">
        <w:rPr>
          <w:rFonts w:hint="eastAsia"/>
        </w:rPr>
        <w:t xml:space="preserve">　</w:t>
      </w:r>
      <w:r w:rsidRPr="002E6D3F">
        <w:rPr>
          <w:rFonts w:ascii="ＭＳ 明朝" w:hAnsi="ＭＳ 明朝" w:hint="eastAsia"/>
        </w:rPr>
        <w:t>(1)</w:t>
      </w:r>
      <w:r w:rsidRPr="00543E8A">
        <w:rPr>
          <w:rFonts w:hint="eastAsia"/>
        </w:rPr>
        <w:t xml:space="preserve">　第２条各号に規定する免許等（以下「免許等」という。）を取得しようとする者</w:t>
      </w:r>
    </w:p>
    <w:p w:rsidR="00543E8A" w:rsidRPr="00893A16" w:rsidRDefault="00543E8A" w:rsidP="00893A16">
      <w:pPr>
        <w:autoSpaceDE w:val="0"/>
        <w:autoSpaceDN w:val="0"/>
        <w:ind w:firstLineChars="100" w:firstLine="220"/>
      </w:pPr>
      <w:r w:rsidRPr="002E6D3F">
        <w:rPr>
          <w:rFonts w:ascii="ＭＳ 明朝" w:hAnsi="ＭＳ 明朝" w:hint="eastAsia"/>
        </w:rPr>
        <w:t>(2)</w:t>
      </w:r>
      <w:r w:rsidRPr="00543E8A">
        <w:rPr>
          <w:rFonts w:hint="eastAsia"/>
        </w:rPr>
        <w:t xml:space="preserve">　市内に引き続き６月以上住所を有する者</w:t>
      </w:r>
      <w:r w:rsidR="00893A16">
        <w:t xml:space="preserve"> </w:t>
      </w:r>
    </w:p>
    <w:p w:rsidR="00543E8A" w:rsidRPr="00543E8A" w:rsidRDefault="00893A16" w:rsidP="002E6D3F">
      <w:pPr>
        <w:autoSpaceDE w:val="0"/>
        <w:autoSpaceDN w:val="0"/>
        <w:ind w:leftChars="100" w:left="440" w:hangingChars="100" w:hanging="220"/>
      </w:pPr>
      <w:r>
        <w:rPr>
          <w:rFonts w:ascii="ＭＳ 明朝" w:hAnsi="ＭＳ 明朝" w:hint="eastAsia"/>
        </w:rPr>
        <w:t>(3</w:t>
      </w:r>
      <w:r w:rsidR="00543E8A" w:rsidRPr="002E6D3F">
        <w:rPr>
          <w:rFonts w:ascii="ＭＳ 明朝" w:hAnsi="ＭＳ 明朝" w:hint="eastAsia"/>
        </w:rPr>
        <w:t>)</w:t>
      </w:r>
      <w:r w:rsidR="00543E8A" w:rsidRPr="00543E8A">
        <w:rPr>
          <w:rFonts w:hint="eastAsia"/>
        </w:rPr>
        <w:t xml:space="preserve">　農業経営基盤強化促進法（昭和５５年法律第６５号）第１２条に規定する農業経営改善計画の認定を受けた者又は同法第１４条の４に規定する青年等就農計画の認定を受けた者</w:t>
      </w:r>
    </w:p>
    <w:p w:rsidR="00543E8A" w:rsidRPr="00543E8A" w:rsidRDefault="00893A16" w:rsidP="002E6D3F">
      <w:pPr>
        <w:autoSpaceDE w:val="0"/>
        <w:autoSpaceDN w:val="0"/>
        <w:ind w:firstLineChars="100" w:firstLine="220"/>
      </w:pPr>
      <w:r>
        <w:rPr>
          <w:rFonts w:ascii="ＭＳ 明朝" w:hAnsi="ＭＳ 明朝" w:hint="eastAsia"/>
        </w:rPr>
        <w:t>(4</w:t>
      </w:r>
      <w:r w:rsidR="00543E8A" w:rsidRPr="002E6D3F">
        <w:rPr>
          <w:rFonts w:ascii="ＭＳ 明朝" w:hAnsi="ＭＳ 明朝" w:hint="eastAsia"/>
        </w:rPr>
        <w:t>)</w:t>
      </w:r>
      <w:r w:rsidR="00543E8A" w:rsidRPr="00543E8A">
        <w:rPr>
          <w:rFonts w:hint="eastAsia"/>
        </w:rPr>
        <w:t xml:space="preserve">　市税等を滞納していない者</w:t>
      </w:r>
      <w:bookmarkEnd w:id="6"/>
    </w:p>
    <w:p w:rsidR="00543E8A" w:rsidRPr="00543E8A" w:rsidRDefault="00893A16" w:rsidP="002E6D3F">
      <w:pPr>
        <w:autoSpaceDE w:val="0"/>
        <w:autoSpaceDN w:val="0"/>
        <w:ind w:leftChars="100" w:left="440" w:hangingChars="100" w:hanging="220"/>
      </w:pPr>
      <w:r>
        <w:rPr>
          <w:rFonts w:ascii="ＭＳ 明朝" w:hAnsi="ＭＳ 明朝" w:hint="eastAsia"/>
        </w:rPr>
        <w:t>(5</w:t>
      </w:r>
      <w:r w:rsidR="00543E8A" w:rsidRPr="002E6D3F">
        <w:rPr>
          <w:rFonts w:ascii="ＭＳ 明朝" w:hAnsi="ＭＳ 明朝" w:hint="eastAsia"/>
        </w:rPr>
        <w:t>)</w:t>
      </w:r>
      <w:r w:rsidR="00543E8A" w:rsidRPr="00543E8A">
        <w:rPr>
          <w:rFonts w:hint="eastAsia"/>
        </w:rPr>
        <w:t xml:space="preserve">　暴力団員による不当な行為の防止等に関する法律（平成３年法律第７７号）第２条第６号に規定する暴力団員（以下この号において「暴力団員」という。）でない者又は同条第２号に規定する暴力団若しくは暴力団員と密接な関係を有していない者</w:t>
      </w:r>
      <w:bookmarkStart w:id="7" w:name="at4"/>
    </w:p>
    <w:p w:rsidR="00543E8A" w:rsidRPr="00543E8A" w:rsidRDefault="00543E8A" w:rsidP="002E6D3F">
      <w:pPr>
        <w:autoSpaceDE w:val="0"/>
        <w:autoSpaceDN w:val="0"/>
        <w:ind w:firstLineChars="100" w:firstLine="220"/>
      </w:pPr>
      <w:r w:rsidRPr="00543E8A">
        <w:rPr>
          <w:rFonts w:hint="eastAsia"/>
        </w:rPr>
        <w:t>（補助金の額等）</w:t>
      </w:r>
    </w:p>
    <w:p w:rsidR="00543E8A" w:rsidRPr="00543E8A" w:rsidRDefault="00543E8A" w:rsidP="002E6D3F">
      <w:pPr>
        <w:autoSpaceDE w:val="0"/>
        <w:autoSpaceDN w:val="0"/>
        <w:ind w:left="220" w:hangingChars="100" w:hanging="220"/>
      </w:pPr>
      <w:bookmarkStart w:id="8" w:name="at4cl1"/>
      <w:bookmarkEnd w:id="7"/>
      <w:r w:rsidRPr="00543E8A">
        <w:rPr>
          <w:rFonts w:hint="eastAsia"/>
        </w:rPr>
        <w:t>第４条　この要綱による補助金の額は、免許等の取得に係る受講料及び受験料に相当する額に３分の１を乗じて得た額（その額に１，０００円未満の端数を生じたときは、これ</w:t>
      </w:r>
      <w:r w:rsidRPr="00543E8A">
        <w:rPr>
          <w:rFonts w:hint="eastAsia"/>
        </w:rPr>
        <w:lastRenderedPageBreak/>
        <w:t>を切り捨てた額）とし、大型特殊免許及びけん引免許</w:t>
      </w:r>
      <w:bookmarkStart w:id="9" w:name="at6"/>
      <w:bookmarkEnd w:id="8"/>
      <w:r w:rsidRPr="00543E8A">
        <w:rPr>
          <w:rFonts w:hint="eastAsia"/>
        </w:rPr>
        <w:t>の取得に係るものにあっては３万円を、農業用ドローンオペレータ</w:t>
      </w:r>
      <w:r w:rsidR="000515AC">
        <w:rPr>
          <w:rFonts w:hint="eastAsia"/>
        </w:rPr>
        <w:t>ー</w:t>
      </w:r>
      <w:r w:rsidRPr="00543E8A">
        <w:rPr>
          <w:rFonts w:hint="eastAsia"/>
        </w:rPr>
        <w:t>技能認定の取得に係るものにあっては６万円を限度とする。</w:t>
      </w:r>
    </w:p>
    <w:p w:rsidR="00543E8A" w:rsidRPr="00543E8A" w:rsidRDefault="00543E8A" w:rsidP="002E6D3F">
      <w:pPr>
        <w:autoSpaceDE w:val="0"/>
        <w:autoSpaceDN w:val="0"/>
        <w:ind w:firstLineChars="100" w:firstLine="220"/>
      </w:pPr>
      <w:r w:rsidRPr="00543E8A">
        <w:rPr>
          <w:rFonts w:hint="eastAsia"/>
        </w:rPr>
        <w:t>（事前承認の手続）</w:t>
      </w:r>
    </w:p>
    <w:p w:rsidR="00543E8A" w:rsidRPr="00543E8A" w:rsidRDefault="00543E8A" w:rsidP="002E6D3F">
      <w:pPr>
        <w:autoSpaceDE w:val="0"/>
        <w:autoSpaceDN w:val="0"/>
        <w:ind w:left="220" w:hangingChars="100" w:hanging="220"/>
      </w:pPr>
      <w:r w:rsidRPr="00543E8A">
        <w:rPr>
          <w:rFonts w:hint="eastAsia"/>
        </w:rPr>
        <w:t>第５条　補助金の交付を受けようとする者は、免許等の取得に係る受講の申込みの前に</w:t>
      </w:r>
      <w:r w:rsidRPr="00543E8A">
        <w:t>、農業機械免許等取得補助金交付</w:t>
      </w:r>
      <w:r w:rsidR="007E6F5E">
        <w:t>承認申請書（様式第１号）及び次に掲げる書類を市長に提出し、事前</w:t>
      </w:r>
      <w:r w:rsidR="007E6F5E">
        <w:rPr>
          <w:rFonts w:hint="eastAsia"/>
        </w:rPr>
        <w:t>に</w:t>
      </w:r>
      <w:r w:rsidRPr="00543E8A">
        <w:t>承認を受けなければならない。</w:t>
      </w:r>
    </w:p>
    <w:p w:rsidR="00543E8A" w:rsidRPr="00543E8A" w:rsidRDefault="00543E8A" w:rsidP="00543E8A">
      <w:pPr>
        <w:autoSpaceDE w:val="0"/>
        <w:autoSpaceDN w:val="0"/>
      </w:pPr>
      <w:r w:rsidRPr="00543E8A">
        <w:rPr>
          <w:rFonts w:hint="eastAsia"/>
        </w:rPr>
        <w:t xml:space="preserve">　</w:t>
      </w:r>
      <w:r w:rsidRPr="002E6D3F">
        <w:rPr>
          <w:rFonts w:ascii="ＭＳ 明朝" w:hAnsi="ＭＳ 明朝" w:hint="eastAsia"/>
        </w:rPr>
        <w:t>(1)</w:t>
      </w:r>
      <w:r w:rsidRPr="00543E8A">
        <w:rPr>
          <w:rFonts w:hint="eastAsia"/>
        </w:rPr>
        <w:t xml:space="preserve">　住民基本台帳及び農地台帳に関する調査承諾書</w:t>
      </w:r>
    </w:p>
    <w:p w:rsidR="00543E8A" w:rsidRPr="00543E8A" w:rsidRDefault="00543E8A" w:rsidP="00543E8A">
      <w:pPr>
        <w:autoSpaceDE w:val="0"/>
        <w:autoSpaceDN w:val="0"/>
      </w:pPr>
      <w:r w:rsidRPr="00543E8A">
        <w:rPr>
          <w:rFonts w:hint="eastAsia"/>
        </w:rPr>
        <w:t xml:space="preserve">　</w:t>
      </w:r>
      <w:r w:rsidRPr="002E6D3F">
        <w:rPr>
          <w:rFonts w:ascii="ＭＳ 明朝" w:hAnsi="ＭＳ 明朝" w:hint="eastAsia"/>
        </w:rPr>
        <w:t>(2)</w:t>
      </w:r>
      <w:r w:rsidRPr="00543E8A">
        <w:rPr>
          <w:rFonts w:hint="eastAsia"/>
        </w:rPr>
        <w:t xml:space="preserve">　市税等の未納がない旨の証明書</w:t>
      </w:r>
    </w:p>
    <w:p w:rsidR="00543E8A" w:rsidRPr="00543E8A" w:rsidRDefault="00543E8A" w:rsidP="00543E8A">
      <w:pPr>
        <w:autoSpaceDE w:val="0"/>
        <w:autoSpaceDN w:val="0"/>
      </w:pPr>
      <w:r w:rsidRPr="00543E8A">
        <w:rPr>
          <w:rFonts w:hint="eastAsia"/>
        </w:rPr>
        <w:t xml:space="preserve">　</w:t>
      </w:r>
      <w:r w:rsidRPr="002E6D3F">
        <w:rPr>
          <w:rFonts w:ascii="ＭＳ 明朝" w:hAnsi="ＭＳ 明朝" w:hint="eastAsia"/>
        </w:rPr>
        <w:t>(3)</w:t>
      </w:r>
      <w:r w:rsidR="00893A16">
        <w:rPr>
          <w:rFonts w:hint="eastAsia"/>
        </w:rPr>
        <w:t xml:space="preserve">　第３条第５</w:t>
      </w:r>
      <w:r w:rsidRPr="00543E8A">
        <w:rPr>
          <w:rFonts w:hint="eastAsia"/>
        </w:rPr>
        <w:t>号の要件に関する照会承諾書</w:t>
      </w:r>
    </w:p>
    <w:p w:rsidR="00543E8A" w:rsidRPr="00543E8A" w:rsidRDefault="00543E8A" w:rsidP="00543E8A">
      <w:pPr>
        <w:autoSpaceDE w:val="0"/>
        <w:autoSpaceDN w:val="0"/>
      </w:pPr>
      <w:r w:rsidRPr="00543E8A">
        <w:t xml:space="preserve">　</w:t>
      </w:r>
      <w:r w:rsidRPr="002E6D3F">
        <w:rPr>
          <w:rFonts w:ascii="ＭＳ 明朝" w:hAnsi="ＭＳ 明朝"/>
        </w:rPr>
        <w:t>(</w:t>
      </w:r>
      <w:r w:rsidRPr="002E6D3F">
        <w:rPr>
          <w:rFonts w:ascii="ＭＳ 明朝" w:hAnsi="ＭＳ 明朝" w:hint="eastAsia"/>
        </w:rPr>
        <w:t>4</w:t>
      </w:r>
      <w:r w:rsidRPr="002E6D3F">
        <w:rPr>
          <w:rFonts w:ascii="ＭＳ 明朝" w:hAnsi="ＭＳ 明朝"/>
        </w:rPr>
        <w:t>)</w:t>
      </w:r>
      <w:r w:rsidRPr="00543E8A">
        <w:rPr>
          <w:rFonts w:hint="eastAsia"/>
        </w:rPr>
        <w:t xml:space="preserve">　免</w:t>
      </w:r>
      <w:r w:rsidR="00893A16">
        <w:rPr>
          <w:rFonts w:hint="eastAsia"/>
        </w:rPr>
        <w:t>許等の取得に係る受講の内容及びその概算の受講料及び受験料が分かる</w:t>
      </w:r>
      <w:r w:rsidRPr="00543E8A">
        <w:rPr>
          <w:rFonts w:hint="eastAsia"/>
        </w:rPr>
        <w:t>書類</w:t>
      </w:r>
    </w:p>
    <w:p w:rsidR="00543E8A" w:rsidRPr="00543E8A" w:rsidRDefault="00543E8A" w:rsidP="00543E8A">
      <w:pPr>
        <w:autoSpaceDE w:val="0"/>
        <w:autoSpaceDN w:val="0"/>
      </w:pPr>
      <w:r w:rsidRPr="00543E8A">
        <w:rPr>
          <w:rFonts w:hint="eastAsia"/>
        </w:rPr>
        <w:t xml:space="preserve">　</w:t>
      </w:r>
      <w:r w:rsidRPr="002E6D3F">
        <w:rPr>
          <w:rFonts w:ascii="ＭＳ 明朝" w:hAnsi="ＭＳ 明朝" w:hint="eastAsia"/>
        </w:rPr>
        <w:t>(5)</w:t>
      </w:r>
      <w:r w:rsidRPr="00543E8A">
        <w:rPr>
          <w:rFonts w:hint="eastAsia"/>
        </w:rPr>
        <w:t xml:space="preserve">　その他市長が必要と認める書類</w:t>
      </w:r>
    </w:p>
    <w:p w:rsidR="00543E8A" w:rsidRPr="00543E8A" w:rsidRDefault="00543E8A" w:rsidP="008360C8">
      <w:pPr>
        <w:autoSpaceDE w:val="0"/>
        <w:autoSpaceDN w:val="0"/>
        <w:ind w:left="220" w:hangingChars="100" w:hanging="220"/>
      </w:pPr>
      <w:r w:rsidRPr="00543E8A">
        <w:rPr>
          <w:rFonts w:hint="eastAsia"/>
        </w:rPr>
        <w:t>２　市長は、前項の規定による承認の申請があった場合は、当該申請に係る書類の審査等を行い、第３条の規定に該当するかどうかを確認し、その結果を当該申請をした者に通知する。</w:t>
      </w:r>
    </w:p>
    <w:p w:rsidR="00543E8A" w:rsidRPr="00543E8A" w:rsidRDefault="00543E8A" w:rsidP="008360C8">
      <w:pPr>
        <w:autoSpaceDE w:val="0"/>
        <w:autoSpaceDN w:val="0"/>
        <w:ind w:firstLineChars="100" w:firstLine="220"/>
      </w:pPr>
      <w:r w:rsidRPr="00543E8A">
        <w:rPr>
          <w:rFonts w:hint="eastAsia"/>
        </w:rPr>
        <w:t>（補助金の交付申請）</w:t>
      </w:r>
    </w:p>
    <w:p w:rsidR="00543E8A" w:rsidRPr="00543E8A" w:rsidRDefault="007E6F5E" w:rsidP="008360C8">
      <w:pPr>
        <w:autoSpaceDE w:val="0"/>
        <w:autoSpaceDN w:val="0"/>
        <w:ind w:left="220" w:hangingChars="100" w:hanging="220"/>
      </w:pPr>
      <w:r>
        <w:rPr>
          <w:rFonts w:hint="eastAsia"/>
        </w:rPr>
        <w:t>第６条　前条第２項の規定による</w:t>
      </w:r>
      <w:r w:rsidR="00543E8A" w:rsidRPr="00543E8A">
        <w:rPr>
          <w:rFonts w:hint="eastAsia"/>
        </w:rPr>
        <w:t>承認を受けた者であって、補助金の交付の申請をしようとするものは、免許等の取得後２月を経過する日までに、農業機械免許等取得補助金交付申請書（様式第２号）に次に掲げる書類を添えて、市長に提出しなければならない。</w:t>
      </w:r>
    </w:p>
    <w:p w:rsidR="00543E8A" w:rsidRPr="00543E8A" w:rsidRDefault="008360C8" w:rsidP="008360C8">
      <w:pPr>
        <w:autoSpaceDE w:val="0"/>
        <w:autoSpaceDN w:val="0"/>
        <w:ind w:firstLineChars="100" w:firstLine="220"/>
      </w:pPr>
      <w:r w:rsidRPr="008360C8">
        <w:rPr>
          <w:rFonts w:ascii="ＭＳ 明朝" w:hAnsi="ＭＳ 明朝" w:hint="eastAsia"/>
        </w:rPr>
        <w:t>(1)</w:t>
      </w:r>
      <w:r w:rsidR="00543E8A" w:rsidRPr="00543E8A">
        <w:rPr>
          <w:rFonts w:hint="eastAsia"/>
        </w:rPr>
        <w:t xml:space="preserve">　農業機械免許等取得完了届（様式第３号）</w:t>
      </w:r>
    </w:p>
    <w:p w:rsidR="00543E8A" w:rsidRPr="00543E8A" w:rsidRDefault="008360C8" w:rsidP="008360C8">
      <w:pPr>
        <w:autoSpaceDE w:val="0"/>
        <w:autoSpaceDN w:val="0"/>
        <w:ind w:firstLineChars="100" w:firstLine="220"/>
      </w:pPr>
      <w:r w:rsidRPr="008360C8">
        <w:rPr>
          <w:rFonts w:ascii="ＭＳ 明朝" w:hAnsi="ＭＳ 明朝" w:hint="eastAsia"/>
        </w:rPr>
        <w:t>(2)</w:t>
      </w:r>
      <w:r w:rsidR="00543E8A" w:rsidRPr="00543E8A">
        <w:rPr>
          <w:rFonts w:hint="eastAsia"/>
        </w:rPr>
        <w:t xml:space="preserve">　運転免許証又は技能認定証等の写し</w:t>
      </w:r>
    </w:p>
    <w:p w:rsidR="00543E8A" w:rsidRPr="00543E8A" w:rsidRDefault="008360C8" w:rsidP="008360C8">
      <w:pPr>
        <w:autoSpaceDE w:val="0"/>
        <w:autoSpaceDN w:val="0"/>
        <w:ind w:firstLineChars="100" w:firstLine="220"/>
      </w:pPr>
      <w:r w:rsidRPr="008360C8">
        <w:rPr>
          <w:rFonts w:ascii="ＭＳ 明朝" w:hAnsi="ＭＳ 明朝" w:hint="eastAsia"/>
        </w:rPr>
        <w:t>(3)</w:t>
      </w:r>
      <w:r w:rsidR="00543E8A" w:rsidRPr="00543E8A">
        <w:rPr>
          <w:rFonts w:hint="eastAsia"/>
        </w:rPr>
        <w:t xml:space="preserve">　免許等取得のために支払った受講料及び受験料を証する書類</w:t>
      </w:r>
    </w:p>
    <w:p w:rsidR="00543E8A" w:rsidRPr="00543E8A" w:rsidRDefault="008360C8" w:rsidP="008360C8">
      <w:pPr>
        <w:autoSpaceDE w:val="0"/>
        <w:autoSpaceDN w:val="0"/>
        <w:ind w:firstLineChars="100" w:firstLine="220"/>
      </w:pPr>
      <w:r w:rsidRPr="008360C8">
        <w:rPr>
          <w:rFonts w:ascii="ＭＳ 明朝" w:hAnsi="ＭＳ 明朝" w:hint="eastAsia"/>
        </w:rPr>
        <w:t>(4)</w:t>
      </w:r>
      <w:r w:rsidR="00543E8A" w:rsidRPr="00543E8A">
        <w:rPr>
          <w:rFonts w:hint="eastAsia"/>
        </w:rPr>
        <w:t xml:space="preserve">　その他市長が必要と認める書類</w:t>
      </w:r>
    </w:p>
    <w:p w:rsidR="00543E8A" w:rsidRPr="00543E8A" w:rsidRDefault="00543E8A" w:rsidP="008360C8">
      <w:pPr>
        <w:autoSpaceDE w:val="0"/>
        <w:autoSpaceDN w:val="0"/>
        <w:ind w:firstLineChars="100" w:firstLine="220"/>
      </w:pPr>
      <w:bookmarkStart w:id="10" w:name="at7"/>
      <w:bookmarkEnd w:id="9"/>
      <w:r w:rsidRPr="00543E8A">
        <w:rPr>
          <w:rFonts w:hint="eastAsia"/>
        </w:rPr>
        <w:t>（補助金の交付の決定及び額の確定）</w:t>
      </w:r>
    </w:p>
    <w:p w:rsidR="00543E8A" w:rsidRPr="00543E8A" w:rsidRDefault="00543E8A" w:rsidP="008360C8">
      <w:pPr>
        <w:autoSpaceDE w:val="0"/>
        <w:autoSpaceDN w:val="0"/>
        <w:ind w:left="220" w:hangingChars="100" w:hanging="220"/>
      </w:pPr>
      <w:r w:rsidRPr="00543E8A">
        <w:rPr>
          <w:rFonts w:hint="eastAsia"/>
        </w:rPr>
        <w:t>第７条　市長は、前条の規定による補助金の交付の申請があった場合は、当該申請に係る書類の審査等を行い、補助金を交付すべきと認めるときは、補助金の交付の決定及び額の確定をし、その旨を当該申請をした者に通知する。</w:t>
      </w:r>
      <w:bookmarkStart w:id="11" w:name="at8"/>
      <w:bookmarkEnd w:id="10"/>
    </w:p>
    <w:p w:rsidR="00543E8A" w:rsidRPr="00543E8A" w:rsidRDefault="00543E8A" w:rsidP="008360C8">
      <w:pPr>
        <w:autoSpaceDE w:val="0"/>
        <w:autoSpaceDN w:val="0"/>
        <w:ind w:firstLineChars="100" w:firstLine="220"/>
      </w:pPr>
      <w:bookmarkStart w:id="12" w:name="at8cl1"/>
      <w:bookmarkEnd w:id="11"/>
      <w:r w:rsidRPr="00543E8A">
        <w:rPr>
          <w:rFonts w:hint="eastAsia"/>
        </w:rPr>
        <w:t>（その他）</w:t>
      </w:r>
    </w:p>
    <w:p w:rsidR="00543E8A" w:rsidRPr="00543E8A" w:rsidRDefault="00543E8A" w:rsidP="00543E8A">
      <w:pPr>
        <w:autoSpaceDE w:val="0"/>
        <w:autoSpaceDN w:val="0"/>
      </w:pPr>
      <w:bookmarkStart w:id="13" w:name="at9cl1"/>
      <w:bookmarkEnd w:id="12"/>
      <w:r w:rsidRPr="00543E8A">
        <w:rPr>
          <w:rFonts w:hint="eastAsia"/>
        </w:rPr>
        <w:t>第８条　この要綱に定めるもののほか、必要な事項は、市長が別に定める。</w:t>
      </w:r>
      <w:bookmarkEnd w:id="13"/>
    </w:p>
    <w:p w:rsidR="00543E8A" w:rsidRPr="00543E8A" w:rsidRDefault="00543E8A" w:rsidP="00543E8A">
      <w:pPr>
        <w:autoSpaceDE w:val="0"/>
        <w:autoSpaceDN w:val="0"/>
      </w:pPr>
    </w:p>
    <w:p w:rsidR="00543E8A" w:rsidRPr="00543E8A" w:rsidRDefault="00543E8A" w:rsidP="008360C8">
      <w:pPr>
        <w:autoSpaceDE w:val="0"/>
        <w:autoSpaceDN w:val="0"/>
        <w:ind w:firstLineChars="300" w:firstLine="660"/>
      </w:pPr>
      <w:bookmarkStart w:id="14" w:name="13000380701000000002"/>
      <w:r w:rsidRPr="00543E8A">
        <w:rPr>
          <w:rFonts w:hint="eastAsia"/>
        </w:rPr>
        <w:t>附　則</w:t>
      </w:r>
      <w:bookmarkEnd w:id="14"/>
    </w:p>
    <w:p w:rsidR="00543E8A" w:rsidRPr="00543E8A" w:rsidRDefault="00543E8A" w:rsidP="00543E8A">
      <w:pPr>
        <w:autoSpaceDE w:val="0"/>
        <w:autoSpaceDN w:val="0"/>
      </w:pPr>
      <w:r w:rsidRPr="00543E8A">
        <w:rPr>
          <w:rFonts w:hint="eastAsia"/>
        </w:rPr>
        <w:t xml:space="preserve">　（施行期日等）</w:t>
      </w:r>
    </w:p>
    <w:p w:rsidR="00543E8A" w:rsidRPr="00543E8A" w:rsidRDefault="007F3392" w:rsidP="008360C8">
      <w:pPr>
        <w:autoSpaceDE w:val="0"/>
        <w:autoSpaceDN w:val="0"/>
        <w:ind w:left="220" w:hangingChars="100" w:hanging="220"/>
      </w:pPr>
      <w:bookmarkStart w:id="15" w:name="13000380701000000003"/>
      <w:r>
        <w:rPr>
          <w:rFonts w:hint="eastAsia"/>
        </w:rPr>
        <w:t>１　この要綱は、令和３年７月２１</w:t>
      </w:r>
      <w:r w:rsidR="00543E8A" w:rsidRPr="00543E8A">
        <w:rPr>
          <w:rFonts w:hint="eastAsia"/>
        </w:rPr>
        <w:t>日から施行</w:t>
      </w:r>
      <w:bookmarkEnd w:id="15"/>
      <w:r w:rsidR="00543E8A" w:rsidRPr="00543E8A">
        <w:rPr>
          <w:rFonts w:hint="eastAsia"/>
        </w:rPr>
        <w:t>し、同年４月１日以後に免許等を取得した者について適用する。</w:t>
      </w:r>
    </w:p>
    <w:p w:rsidR="00543E8A" w:rsidRPr="00543E8A" w:rsidRDefault="00543E8A" w:rsidP="00543E8A">
      <w:pPr>
        <w:autoSpaceDE w:val="0"/>
        <w:autoSpaceDN w:val="0"/>
      </w:pPr>
      <w:r w:rsidRPr="00543E8A">
        <w:rPr>
          <w:rFonts w:hint="eastAsia"/>
        </w:rPr>
        <w:t xml:space="preserve">　（令和３年度における特例）</w:t>
      </w:r>
    </w:p>
    <w:p w:rsidR="00543E8A" w:rsidRPr="00543E8A" w:rsidRDefault="00543E8A" w:rsidP="008360C8">
      <w:pPr>
        <w:autoSpaceDE w:val="0"/>
        <w:autoSpaceDN w:val="0"/>
        <w:ind w:left="220" w:hangingChars="100" w:hanging="220"/>
      </w:pPr>
      <w:r w:rsidRPr="00543E8A">
        <w:rPr>
          <w:rFonts w:hint="eastAsia"/>
        </w:rPr>
        <w:t>２　令和３年４月１日からこの要綱の施行の日</w:t>
      </w:r>
      <w:r w:rsidRPr="00543E8A">
        <w:t>まで</w:t>
      </w:r>
      <w:r w:rsidRPr="00543E8A">
        <w:rPr>
          <w:rFonts w:hint="eastAsia"/>
        </w:rPr>
        <w:t>の</w:t>
      </w:r>
      <w:r w:rsidRPr="00543E8A">
        <w:t>間に免許等を取得した者については、第６条に規定する期限にかかわらず、</w:t>
      </w:r>
      <w:r w:rsidRPr="00543E8A">
        <w:rPr>
          <w:rFonts w:hint="eastAsia"/>
        </w:rPr>
        <w:t>この要綱の施行の</w:t>
      </w:r>
      <w:r w:rsidRPr="00543E8A">
        <w:t>日から２月を経過する日までの間に同条の規定による交付の申請をすることができるものとする。この場合において、当該申請の際は、第</w:t>
      </w:r>
      <w:r w:rsidRPr="00543E8A">
        <w:rPr>
          <w:rFonts w:hint="eastAsia"/>
        </w:rPr>
        <w:t>５</w:t>
      </w:r>
      <w:r w:rsidRPr="00543E8A">
        <w:t>条第１項第１号から第３号までに掲げる書類を添えなければならないものとし、</w:t>
      </w:r>
      <w:r w:rsidRPr="00543E8A">
        <w:rPr>
          <w:rFonts w:hint="eastAsia"/>
        </w:rPr>
        <w:t>同</w:t>
      </w:r>
      <w:r w:rsidRPr="00543E8A">
        <w:t>条の規定は、</w:t>
      </w:r>
      <w:r w:rsidRPr="00543E8A">
        <w:rPr>
          <w:rFonts w:hint="eastAsia"/>
        </w:rPr>
        <w:t>適用しない。</w:t>
      </w:r>
    </w:p>
    <w:p w:rsidR="00631520" w:rsidRDefault="00543E8A" w:rsidP="00074530">
      <w:pPr>
        <w:autoSpaceDE w:val="0"/>
        <w:autoSpaceDN w:val="0"/>
        <w:ind w:left="220" w:hangingChars="100" w:hanging="220"/>
      </w:pPr>
      <w:r w:rsidRPr="00543E8A">
        <w:rPr>
          <w:rFonts w:hint="eastAsia"/>
        </w:rPr>
        <w:lastRenderedPageBreak/>
        <w:t>３　この要綱の施行前に免許等の取得に係る受講の申込みをした者でこの要綱の施行の日後に免許等を取得するものについては、第５条の規定は適用せず、第６条の規定による交付の申請をすることができるものとする。この場合において、</w:t>
      </w:r>
      <w:r w:rsidRPr="00543E8A">
        <w:t>当該申請の際は、第</w:t>
      </w:r>
      <w:r w:rsidRPr="00543E8A">
        <w:rPr>
          <w:rFonts w:hint="eastAsia"/>
        </w:rPr>
        <w:t>５</w:t>
      </w:r>
      <w:r w:rsidRPr="00543E8A">
        <w:t>条第１項第１号から第３号までに掲げる書類</w:t>
      </w:r>
      <w:r w:rsidR="008409F7">
        <w:rPr>
          <w:rFonts w:hint="eastAsia"/>
        </w:rPr>
        <w:t>及び免許等の取得に係る受講の状況が分かる</w:t>
      </w:r>
      <w:r w:rsidRPr="00543E8A">
        <w:rPr>
          <w:rFonts w:hint="eastAsia"/>
        </w:rPr>
        <w:t>書類</w:t>
      </w:r>
      <w:r w:rsidRPr="00543E8A">
        <w:t>を添えなければならない</w:t>
      </w:r>
      <w:r w:rsidRPr="00543E8A">
        <w:rPr>
          <w:rFonts w:hint="eastAsia"/>
        </w:rPr>
        <w:t>。</w:t>
      </w:r>
    </w:p>
    <w:p w:rsidR="00631520" w:rsidRDefault="00631520">
      <w:pPr>
        <w:widowControl/>
        <w:jc w:val="left"/>
      </w:pPr>
    </w:p>
    <w:sectPr w:rsidR="00631520">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5E" w:rsidRDefault="007E6F5E" w:rsidP="00004BC7">
      <w:r>
        <w:separator/>
      </w:r>
    </w:p>
  </w:endnote>
  <w:endnote w:type="continuationSeparator" w:id="0">
    <w:p w:rsidR="007E6F5E" w:rsidRDefault="007E6F5E" w:rsidP="0000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5E" w:rsidRDefault="007E6F5E" w:rsidP="00004BC7">
      <w:r>
        <w:separator/>
      </w:r>
    </w:p>
  </w:footnote>
  <w:footnote w:type="continuationSeparator" w:id="0">
    <w:p w:rsidR="007E6F5E" w:rsidRDefault="007E6F5E" w:rsidP="0000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3152C"/>
    <w:multiLevelType w:val="hybridMultilevel"/>
    <w:tmpl w:val="B0568548"/>
    <w:lvl w:ilvl="0" w:tplc="75C21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74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4BC7"/>
    <w:rsid w:val="000515AC"/>
    <w:rsid w:val="000525AC"/>
    <w:rsid w:val="00074530"/>
    <w:rsid w:val="000D124B"/>
    <w:rsid w:val="001D3CCC"/>
    <w:rsid w:val="002D6E18"/>
    <w:rsid w:val="002E6D3F"/>
    <w:rsid w:val="00543E8A"/>
    <w:rsid w:val="00631520"/>
    <w:rsid w:val="007E0B35"/>
    <w:rsid w:val="007E6F5E"/>
    <w:rsid w:val="007F3392"/>
    <w:rsid w:val="008360C8"/>
    <w:rsid w:val="008409F7"/>
    <w:rsid w:val="00860A01"/>
    <w:rsid w:val="00893A16"/>
    <w:rsid w:val="00B94A06"/>
    <w:rsid w:val="00BC7342"/>
    <w:rsid w:val="00CC3C5A"/>
    <w:rsid w:val="00EA3107"/>
    <w:rsid w:val="00F46645"/>
    <w:rsid w:val="00FE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fillcolor="none" strokecolor="none"/>
    </o:shapedefaults>
    <o:shapelayout v:ext="edit">
      <o:idmap v:ext="edit" data="1"/>
    </o:shapelayout>
  </w:shapeDefaults>
  <w:doNotEmbedSmartTags/>
  <w:decimalSymbol w:val="."/>
  <w:listSeparator w:val=","/>
  <w14:docId w14:val="12F7BF2D"/>
  <w15:chartTrackingRefBased/>
  <w15:docId w15:val="{5ACD30E8-A8DD-477E-84EC-2E26F38B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4BC7"/>
    <w:pPr>
      <w:tabs>
        <w:tab w:val="center" w:pos="4252"/>
        <w:tab w:val="right" w:pos="8504"/>
      </w:tabs>
      <w:snapToGrid w:val="0"/>
    </w:pPr>
  </w:style>
  <w:style w:type="character" w:customStyle="1" w:styleId="a4">
    <w:name w:val="ヘッダー (文字)"/>
    <w:basedOn w:val="a0"/>
    <w:link w:val="a3"/>
    <w:rsid w:val="00004BC7"/>
    <w:rPr>
      <w:kern w:val="2"/>
      <w:sz w:val="22"/>
    </w:rPr>
  </w:style>
  <w:style w:type="paragraph" w:styleId="a5">
    <w:name w:val="footer"/>
    <w:basedOn w:val="a"/>
    <w:link w:val="a6"/>
    <w:rsid w:val="00004BC7"/>
    <w:pPr>
      <w:tabs>
        <w:tab w:val="center" w:pos="4252"/>
        <w:tab w:val="right" w:pos="8504"/>
      </w:tabs>
      <w:snapToGrid w:val="0"/>
    </w:pPr>
  </w:style>
  <w:style w:type="character" w:customStyle="1" w:styleId="a6">
    <w:name w:val="フッター (文字)"/>
    <w:basedOn w:val="a0"/>
    <w:link w:val="a5"/>
    <w:rsid w:val="00004BC7"/>
    <w:rPr>
      <w:kern w:val="2"/>
      <w:sz w:val="22"/>
    </w:rPr>
  </w:style>
  <w:style w:type="paragraph" w:styleId="a7">
    <w:name w:val="Balloon Text"/>
    <w:basedOn w:val="a"/>
    <w:link w:val="a8"/>
    <w:rsid w:val="00BC7342"/>
    <w:rPr>
      <w:rFonts w:asciiTheme="majorHAnsi" w:eastAsiaTheme="majorEastAsia" w:hAnsiTheme="majorHAnsi" w:cstheme="majorBidi"/>
      <w:sz w:val="18"/>
      <w:szCs w:val="18"/>
    </w:rPr>
  </w:style>
  <w:style w:type="character" w:customStyle="1" w:styleId="a8">
    <w:name w:val="吹き出し (文字)"/>
    <w:basedOn w:val="a0"/>
    <w:link w:val="a7"/>
    <w:rsid w:val="00BC73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6AC07537</Template>
  <TotalTime>28</TotalTime>
  <Pages>3</Pages>
  <Words>2007</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赤星 匡亮</cp:lastModifiedBy>
  <cp:revision>5</cp:revision>
  <cp:lastPrinted>2021-07-14T01:04:00Z</cp:lastPrinted>
  <dcterms:created xsi:type="dcterms:W3CDTF">2021-07-16T07:42:00Z</dcterms:created>
  <dcterms:modified xsi:type="dcterms:W3CDTF">2021-07-22T02:56:00Z</dcterms:modified>
</cp:coreProperties>
</file>