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C2D" w:rsidRDefault="00736C2D">
      <w:pPr>
        <w:jc w:val="center"/>
        <w:rPr>
          <w:rFonts w:ascii="ＭＳ ゴシック" w:eastAsia="ＭＳ ゴシック" w:hAnsi="ＭＳ ゴシック" w:hint="eastAsia"/>
          <w:bCs/>
          <w:sz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Cs/>
          <w:sz w:val="20"/>
        </w:rPr>
        <w:t>(表)</w:t>
      </w:r>
    </w:p>
    <w:p w:rsidR="00736C2D" w:rsidRDefault="00736C2D">
      <w:pPr>
        <w:rPr>
          <w:rFonts w:ascii="ＭＳ 明朝" w:hAnsi="ＭＳ 明朝" w:hint="eastAsia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様式第</w:t>
      </w:r>
      <w:r w:rsidR="00F2005B">
        <w:rPr>
          <w:rFonts w:ascii="ＭＳ ゴシック" w:eastAsia="ＭＳ ゴシック" w:hAnsi="ＭＳ ゴシック" w:hint="eastAsia"/>
          <w:b/>
          <w:sz w:val="20"/>
        </w:rPr>
        <w:t>４</w:t>
      </w:r>
      <w:r>
        <w:rPr>
          <w:rFonts w:ascii="ＭＳ ゴシック" w:eastAsia="ＭＳ ゴシック" w:hAnsi="ＭＳ ゴシック" w:hint="eastAsia"/>
          <w:b/>
          <w:sz w:val="20"/>
        </w:rPr>
        <w:t>のリ</w:t>
      </w:r>
      <w:r>
        <w:rPr>
          <w:rFonts w:ascii="ＭＳ 明朝" w:hAnsi="ＭＳ 明朝" w:hint="eastAsia"/>
          <w:sz w:val="20"/>
        </w:rPr>
        <w:t>（第</w:t>
      </w:r>
      <w:r w:rsidR="00F2005B">
        <w:rPr>
          <w:rFonts w:ascii="ＭＳ 明朝" w:hAnsi="ＭＳ 明朝" w:hint="eastAsia"/>
          <w:sz w:val="20"/>
        </w:rPr>
        <w:t>４</w:t>
      </w:r>
      <w:r>
        <w:rPr>
          <w:rFonts w:ascii="ＭＳ 明朝" w:hAnsi="ＭＳ 明朝" w:hint="eastAsia"/>
          <w:sz w:val="20"/>
        </w:rPr>
        <w:t>条、第</w:t>
      </w:r>
      <w:r w:rsidR="00F2005B">
        <w:rPr>
          <w:rFonts w:ascii="ＭＳ 明朝" w:hAnsi="ＭＳ 明朝" w:hint="eastAsia"/>
          <w:sz w:val="20"/>
        </w:rPr>
        <w:t>５</w:t>
      </w:r>
      <w:r>
        <w:rPr>
          <w:rFonts w:ascii="ＭＳ 明朝" w:hAnsi="ＭＳ 明朝" w:hint="eastAsia"/>
          <w:sz w:val="20"/>
        </w:rPr>
        <w:t>条関係）</w:t>
      </w:r>
    </w:p>
    <w:p w:rsidR="00736C2D" w:rsidRPr="00F2005B" w:rsidRDefault="00736C2D">
      <w:pPr>
        <w:rPr>
          <w:rFonts w:ascii="ＭＳ 明朝" w:hAnsi="ＭＳ 明朝" w:hint="eastAsia"/>
          <w:sz w:val="20"/>
        </w:rPr>
      </w:pPr>
    </w:p>
    <w:p w:rsidR="00736C2D" w:rsidRDefault="00736C2D">
      <w:pPr>
        <w:jc w:val="center"/>
        <w:rPr>
          <w:rFonts w:hint="eastAsia"/>
        </w:rPr>
      </w:pPr>
      <w:r>
        <w:rPr>
          <w:rFonts w:hint="eastAsia"/>
        </w:rPr>
        <w:t>給</w:t>
      </w:r>
      <w:r>
        <w:rPr>
          <w:rFonts w:hint="eastAsia"/>
        </w:rPr>
        <w:t xml:space="preserve"> </w:t>
      </w:r>
      <w:r>
        <w:rPr>
          <w:rFonts w:hint="eastAsia"/>
        </w:rPr>
        <w:t>油</w:t>
      </w:r>
      <w:r>
        <w:rPr>
          <w:rFonts w:hint="eastAsia"/>
        </w:rPr>
        <w:t xml:space="preserve"> </w:t>
      </w:r>
      <w:r>
        <w:rPr>
          <w:rFonts w:hint="eastAsia"/>
        </w:rPr>
        <w:t>取</w:t>
      </w:r>
      <w:r>
        <w:rPr>
          <w:rFonts w:hint="eastAsia"/>
        </w:rPr>
        <w:t xml:space="preserve"> </w:t>
      </w:r>
      <w:r>
        <w:rPr>
          <w:rFonts w:hint="eastAsia"/>
        </w:rPr>
        <w:t>扱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736C2D" w:rsidRDefault="00736C2D">
      <w:pPr>
        <w:jc w:val="center"/>
        <w:rPr>
          <w:rFonts w:hint="eastAsia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620"/>
        <w:gridCol w:w="985"/>
        <w:gridCol w:w="197"/>
        <w:gridCol w:w="1183"/>
        <w:gridCol w:w="1183"/>
        <w:gridCol w:w="887"/>
        <w:gridCol w:w="96"/>
        <w:gridCol w:w="199"/>
        <w:gridCol w:w="592"/>
        <w:gridCol w:w="887"/>
        <w:gridCol w:w="888"/>
      </w:tblGrid>
      <w:tr w:rsidR="00736C2D" w:rsidTr="00D45ADC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2055" w:type="dxa"/>
            <w:gridSpan w:val="2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7097" w:type="dxa"/>
            <w:gridSpan w:val="10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</w:tr>
      <w:tr w:rsidR="00474F23" w:rsidTr="00D45ADC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2055" w:type="dxa"/>
            <w:gridSpan w:val="2"/>
            <w:shd w:val="clear" w:color="auto" w:fill="auto"/>
            <w:vAlign w:val="center"/>
          </w:tcPr>
          <w:p w:rsidR="00474F23" w:rsidRDefault="00474F2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敷地面積</w:t>
            </w:r>
          </w:p>
        </w:tc>
        <w:tc>
          <w:tcPr>
            <w:tcW w:w="7097" w:type="dxa"/>
            <w:gridSpan w:val="10"/>
            <w:shd w:val="clear" w:color="auto" w:fill="auto"/>
            <w:vAlign w:val="center"/>
          </w:tcPr>
          <w:p w:rsidR="00474F23" w:rsidRDefault="00474F2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474F23" w:rsidTr="00D45AD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055" w:type="dxa"/>
            <w:gridSpan w:val="2"/>
            <w:shd w:val="clear" w:color="auto" w:fill="auto"/>
            <w:vAlign w:val="center"/>
          </w:tcPr>
          <w:p w:rsidR="00474F23" w:rsidRDefault="00474F2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給油空地</w:t>
            </w:r>
          </w:p>
        </w:tc>
        <w:tc>
          <w:tcPr>
            <w:tcW w:w="7097" w:type="dxa"/>
            <w:gridSpan w:val="10"/>
            <w:shd w:val="clear" w:color="auto" w:fill="auto"/>
            <w:vAlign w:val="center"/>
          </w:tcPr>
          <w:p w:rsidR="00474F23" w:rsidRDefault="00474F23" w:rsidP="00474F2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間口　　　　　　　　　　　　　　ｍ　奥行　　　　　　　　　　　ｍ</w:t>
            </w:r>
          </w:p>
        </w:tc>
      </w:tr>
      <w:tr w:rsidR="00474F23" w:rsidTr="00D45ADC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055" w:type="dxa"/>
            <w:gridSpan w:val="2"/>
            <w:shd w:val="clear" w:color="auto" w:fill="auto"/>
            <w:vAlign w:val="center"/>
          </w:tcPr>
          <w:p w:rsidR="00474F23" w:rsidRPr="00474F23" w:rsidRDefault="00474F2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注油空地</w:t>
            </w:r>
          </w:p>
        </w:tc>
        <w:tc>
          <w:tcPr>
            <w:tcW w:w="7097" w:type="dxa"/>
            <w:gridSpan w:val="10"/>
            <w:shd w:val="clear" w:color="auto" w:fill="auto"/>
            <w:vAlign w:val="center"/>
          </w:tcPr>
          <w:p w:rsidR="00474F23" w:rsidRDefault="00474F23" w:rsidP="00474F2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有　</w:t>
            </w:r>
            <w:r w:rsidRPr="00474F23">
              <w:rPr>
                <w:rFonts w:hint="eastAsia"/>
                <w:spacing w:val="50"/>
                <w:kern w:val="0"/>
                <w:sz w:val="20"/>
                <w:fitText w:val="5000" w:id="-1539677184"/>
              </w:rPr>
              <w:t>（容器詰替・移動貯蔵タンクに注入</w:t>
            </w:r>
            <w:r w:rsidRPr="00474F23">
              <w:rPr>
                <w:rFonts w:hint="eastAsia"/>
                <w:kern w:val="0"/>
                <w:sz w:val="20"/>
                <w:fitText w:val="5000" w:id="-1539677184"/>
              </w:rPr>
              <w:t>）</w:t>
            </w:r>
            <w:r>
              <w:rPr>
                <w:rFonts w:hint="eastAsia"/>
                <w:kern w:val="0"/>
                <w:sz w:val="20"/>
              </w:rPr>
              <w:t>・無</w:t>
            </w:r>
          </w:p>
        </w:tc>
      </w:tr>
      <w:tr w:rsidR="00474F23" w:rsidTr="00D45ADC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2055" w:type="dxa"/>
            <w:gridSpan w:val="2"/>
            <w:shd w:val="clear" w:color="auto" w:fill="auto"/>
            <w:vAlign w:val="center"/>
          </w:tcPr>
          <w:p w:rsidR="00474F23" w:rsidRDefault="00474F2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空地の舗装</w:t>
            </w:r>
          </w:p>
        </w:tc>
        <w:tc>
          <w:tcPr>
            <w:tcW w:w="7097" w:type="dxa"/>
            <w:gridSpan w:val="10"/>
            <w:shd w:val="clear" w:color="auto" w:fill="auto"/>
            <w:vAlign w:val="center"/>
          </w:tcPr>
          <w:p w:rsidR="006A23C1" w:rsidRDefault="006A23C1" w:rsidP="006A23C1">
            <w:pPr>
              <w:ind w:firstLineChars="50" w:firstLine="1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コンクリート・その他（　　　　　　　　　　　　　　　　　）</w:t>
            </w:r>
          </w:p>
        </w:tc>
      </w:tr>
      <w:tr w:rsidR="00736C2D" w:rsidTr="00D45AD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2055" w:type="dxa"/>
            <w:gridSpan w:val="2"/>
            <w:vMerge w:val="restart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建築物の給油取扱所</w:t>
            </w:r>
          </w:p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の用に供する部分の</w:t>
            </w:r>
          </w:p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構造</w:t>
            </w:r>
          </w:p>
        </w:tc>
        <w:tc>
          <w:tcPr>
            <w:tcW w:w="2365" w:type="dxa"/>
            <w:gridSpan w:val="3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2365" w:type="dxa"/>
            <w:gridSpan w:val="4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2367" w:type="dxa"/>
            <w:gridSpan w:val="3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水平投影面積</w:t>
            </w:r>
          </w:p>
        </w:tc>
      </w:tr>
      <w:tr w:rsidR="00736C2D" w:rsidTr="00D45ADC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2055" w:type="dxa"/>
            <w:gridSpan w:val="2"/>
            <w:vMerge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736C2D" w:rsidRDefault="006A23C1" w:rsidP="006A23C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階</w:t>
            </w:r>
          </w:p>
        </w:tc>
        <w:tc>
          <w:tcPr>
            <w:tcW w:w="2365" w:type="dxa"/>
            <w:gridSpan w:val="4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2367" w:type="dxa"/>
            <w:gridSpan w:val="3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736C2D" w:rsidTr="00D45ADC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2055" w:type="dxa"/>
            <w:gridSpan w:val="2"/>
            <w:vMerge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736C2D" w:rsidRDefault="00736C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1183" w:type="dxa"/>
            <w:vAlign w:val="center"/>
          </w:tcPr>
          <w:p w:rsidR="00736C2D" w:rsidRDefault="00736C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柱</w:t>
            </w:r>
          </w:p>
        </w:tc>
        <w:tc>
          <w:tcPr>
            <w:tcW w:w="1183" w:type="dxa"/>
            <w:vAlign w:val="center"/>
          </w:tcPr>
          <w:p w:rsidR="00736C2D" w:rsidRDefault="00736C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887" w:type="dxa"/>
            <w:vAlign w:val="center"/>
          </w:tcPr>
          <w:p w:rsidR="00736C2D" w:rsidRDefault="00736C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は　り</w:t>
            </w:r>
          </w:p>
        </w:tc>
        <w:tc>
          <w:tcPr>
            <w:tcW w:w="887" w:type="dxa"/>
            <w:gridSpan w:val="3"/>
            <w:vAlign w:val="center"/>
          </w:tcPr>
          <w:p w:rsidR="00736C2D" w:rsidRDefault="00736C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屋　根</w:t>
            </w:r>
          </w:p>
        </w:tc>
        <w:tc>
          <w:tcPr>
            <w:tcW w:w="887" w:type="dxa"/>
            <w:vAlign w:val="center"/>
          </w:tcPr>
          <w:p w:rsidR="00736C2D" w:rsidRDefault="00736C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窓</w:t>
            </w:r>
          </w:p>
        </w:tc>
        <w:tc>
          <w:tcPr>
            <w:tcW w:w="888" w:type="dxa"/>
            <w:vAlign w:val="center"/>
          </w:tcPr>
          <w:p w:rsidR="00736C2D" w:rsidRDefault="00736C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出入口</w:t>
            </w: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2055" w:type="dxa"/>
            <w:gridSpan w:val="2"/>
            <w:vMerge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</w:tr>
      <w:tr w:rsidR="00736C2D" w:rsidTr="00D45ADC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2055" w:type="dxa"/>
            <w:gridSpan w:val="2"/>
            <w:vMerge w:val="restart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建築物の一部に給油取扱所を設ける場合の建築物の構造</w:t>
            </w:r>
          </w:p>
        </w:tc>
        <w:tc>
          <w:tcPr>
            <w:tcW w:w="1182" w:type="dxa"/>
            <w:gridSpan w:val="2"/>
            <w:vAlign w:val="center"/>
          </w:tcPr>
          <w:p w:rsidR="00736C2D" w:rsidRDefault="00736C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階　数</w:t>
            </w:r>
          </w:p>
        </w:tc>
        <w:tc>
          <w:tcPr>
            <w:tcW w:w="1183" w:type="dxa"/>
            <w:vAlign w:val="center"/>
          </w:tcPr>
          <w:p w:rsidR="00736C2D" w:rsidRDefault="00736C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延べ面積</w:t>
            </w:r>
          </w:p>
        </w:tc>
        <w:tc>
          <w:tcPr>
            <w:tcW w:w="1183" w:type="dxa"/>
            <w:vAlign w:val="center"/>
          </w:tcPr>
          <w:p w:rsidR="00736C2D" w:rsidRDefault="00736C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887" w:type="dxa"/>
            <w:vAlign w:val="center"/>
          </w:tcPr>
          <w:p w:rsidR="00736C2D" w:rsidRDefault="00736C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887" w:type="dxa"/>
            <w:gridSpan w:val="3"/>
            <w:vAlign w:val="center"/>
          </w:tcPr>
          <w:p w:rsidR="00736C2D" w:rsidRDefault="00736C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柱</w:t>
            </w:r>
          </w:p>
        </w:tc>
        <w:tc>
          <w:tcPr>
            <w:tcW w:w="887" w:type="dxa"/>
            <w:vAlign w:val="center"/>
          </w:tcPr>
          <w:p w:rsidR="00736C2D" w:rsidRDefault="00736C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888" w:type="dxa"/>
            <w:vAlign w:val="center"/>
          </w:tcPr>
          <w:p w:rsidR="00736C2D" w:rsidRDefault="00736C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は　り</w:t>
            </w:r>
          </w:p>
        </w:tc>
      </w:tr>
      <w:tr w:rsidR="00736C2D" w:rsidTr="00D45ADC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2055" w:type="dxa"/>
            <w:gridSpan w:val="2"/>
            <w:vMerge/>
            <w:vAlign w:val="center"/>
          </w:tcPr>
          <w:p w:rsidR="00736C2D" w:rsidRDefault="00736C2D">
            <w:pPr>
              <w:jc w:val="distribute"/>
              <w:rPr>
                <w:sz w:val="20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183" w:type="dxa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887" w:type="dxa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055" w:type="dxa"/>
            <w:gridSpan w:val="2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上階の有無</w:t>
            </w:r>
          </w:p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（給油取扱所以外）</w:t>
            </w:r>
          </w:p>
        </w:tc>
        <w:tc>
          <w:tcPr>
            <w:tcW w:w="7097" w:type="dxa"/>
            <w:gridSpan w:val="10"/>
            <w:vAlign w:val="center"/>
          </w:tcPr>
          <w:p w:rsidR="00736C2D" w:rsidRDefault="00736C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有（用途　　　　　　　　　　　　　　　　　　）　・　無</w:t>
            </w:r>
          </w:p>
          <w:p w:rsidR="00736C2D" w:rsidRDefault="00736C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（有の場合、屋根又はひさしの有無　　　有（　　ｍ）　・　無）</w:t>
            </w: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5" w:type="dxa"/>
            <w:vMerge w:val="restart"/>
            <w:textDirection w:val="tbRlV"/>
            <w:vAlign w:val="center"/>
          </w:tcPr>
          <w:p w:rsidR="00736C2D" w:rsidRDefault="00736C2D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物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用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途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積</w:t>
            </w:r>
          </w:p>
        </w:tc>
        <w:tc>
          <w:tcPr>
            <w:tcW w:w="1620" w:type="dxa"/>
            <w:tcBorders>
              <w:tl2br w:val="single" w:sz="4" w:space="0" w:color="auto"/>
            </w:tcBorders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項　目</w:t>
            </w:r>
          </w:p>
          <w:p w:rsidR="00736C2D" w:rsidRDefault="00736C2D">
            <w:pPr>
              <w:jc w:val="center"/>
              <w:rPr>
                <w:rFonts w:hint="eastAsia"/>
                <w:sz w:val="20"/>
              </w:rPr>
            </w:pPr>
          </w:p>
          <w:p w:rsidR="00736C2D" w:rsidRDefault="00736C2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用　途</w:t>
            </w:r>
          </w:p>
        </w:tc>
        <w:tc>
          <w:tcPr>
            <w:tcW w:w="3548" w:type="dxa"/>
            <w:gridSpan w:val="4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床又は壁で区画された部分の</w:t>
            </w:r>
          </w:p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１階の床面積</w:t>
            </w:r>
          </w:p>
        </w:tc>
        <w:tc>
          <w:tcPr>
            <w:tcW w:w="3549" w:type="dxa"/>
            <w:gridSpan w:val="6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床又は壁で区画された部分（係員のみが出入りするものを除く。）の床面積（２階以上を含む。）</w:t>
            </w: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5" w:type="dxa"/>
            <w:vMerge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第１号</w:t>
            </w:r>
          </w:p>
        </w:tc>
        <w:tc>
          <w:tcPr>
            <w:tcW w:w="3548" w:type="dxa"/>
            <w:gridSpan w:val="4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49" w:type="dxa"/>
            <w:gridSpan w:val="6"/>
            <w:tcBorders>
              <w:tr2bl w:val="single" w:sz="4" w:space="0" w:color="auto"/>
            </w:tcBorders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5" w:type="dxa"/>
            <w:vMerge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第１号の２</w:t>
            </w:r>
          </w:p>
        </w:tc>
        <w:tc>
          <w:tcPr>
            <w:tcW w:w="3548" w:type="dxa"/>
            <w:gridSpan w:val="4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49" w:type="dxa"/>
            <w:gridSpan w:val="6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5" w:type="dxa"/>
            <w:vMerge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第２号</w:t>
            </w:r>
          </w:p>
        </w:tc>
        <w:tc>
          <w:tcPr>
            <w:tcW w:w="3548" w:type="dxa"/>
            <w:gridSpan w:val="4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49" w:type="dxa"/>
            <w:gridSpan w:val="6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5" w:type="dxa"/>
            <w:vMerge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第３号</w:t>
            </w:r>
          </w:p>
        </w:tc>
        <w:tc>
          <w:tcPr>
            <w:tcW w:w="3548" w:type="dxa"/>
            <w:gridSpan w:val="4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49" w:type="dxa"/>
            <w:gridSpan w:val="6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5" w:type="dxa"/>
            <w:vMerge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第４号</w:t>
            </w:r>
          </w:p>
        </w:tc>
        <w:tc>
          <w:tcPr>
            <w:tcW w:w="3548" w:type="dxa"/>
            <w:gridSpan w:val="4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49" w:type="dxa"/>
            <w:gridSpan w:val="6"/>
            <w:tcBorders>
              <w:tr2bl w:val="single" w:sz="4" w:space="0" w:color="auto"/>
            </w:tcBorders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5" w:type="dxa"/>
            <w:vMerge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第５号</w:t>
            </w:r>
          </w:p>
        </w:tc>
        <w:tc>
          <w:tcPr>
            <w:tcW w:w="3548" w:type="dxa"/>
            <w:gridSpan w:val="4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49" w:type="dxa"/>
            <w:gridSpan w:val="6"/>
            <w:tcBorders>
              <w:tr2bl w:val="single" w:sz="4" w:space="0" w:color="auto"/>
            </w:tcBorders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5" w:type="dxa"/>
            <w:vMerge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736C2D" w:rsidRDefault="00736C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3548" w:type="dxa"/>
            <w:gridSpan w:val="4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49" w:type="dxa"/>
            <w:gridSpan w:val="6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952D74" w:rsidTr="00D45ADC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055" w:type="dxa"/>
            <w:gridSpan w:val="2"/>
            <w:vMerge w:val="restart"/>
            <w:vAlign w:val="center"/>
          </w:tcPr>
          <w:p w:rsidR="00952D74" w:rsidRDefault="00952D7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周囲の塀又は壁</w:t>
            </w:r>
          </w:p>
        </w:tc>
        <w:tc>
          <w:tcPr>
            <w:tcW w:w="985" w:type="dxa"/>
            <w:vAlign w:val="center"/>
          </w:tcPr>
          <w:p w:rsidR="00952D74" w:rsidRDefault="00952D7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構造等</w:t>
            </w:r>
          </w:p>
        </w:tc>
        <w:tc>
          <w:tcPr>
            <w:tcW w:w="2563" w:type="dxa"/>
            <w:gridSpan w:val="3"/>
            <w:vAlign w:val="center"/>
          </w:tcPr>
          <w:p w:rsidR="00952D74" w:rsidRDefault="00952D74">
            <w:pPr>
              <w:jc w:val="center"/>
              <w:rPr>
                <w:sz w:val="20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952D74" w:rsidRDefault="00952D7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高さ</w:t>
            </w:r>
          </w:p>
        </w:tc>
        <w:tc>
          <w:tcPr>
            <w:tcW w:w="2566" w:type="dxa"/>
            <w:gridSpan w:val="4"/>
            <w:vAlign w:val="center"/>
          </w:tcPr>
          <w:p w:rsidR="00952D74" w:rsidRDefault="00B703A2" w:rsidP="00952D7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ｍ</w:t>
            </w:r>
          </w:p>
        </w:tc>
      </w:tr>
      <w:tr w:rsidR="00952D74" w:rsidTr="00D45ADC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055" w:type="dxa"/>
            <w:gridSpan w:val="2"/>
            <w:vMerge/>
            <w:vAlign w:val="center"/>
          </w:tcPr>
          <w:p w:rsidR="00952D74" w:rsidRDefault="00952D74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7097" w:type="dxa"/>
            <w:gridSpan w:val="10"/>
            <w:vAlign w:val="center"/>
          </w:tcPr>
          <w:p w:rsidR="00952D74" w:rsidRDefault="00B703A2" w:rsidP="00B703A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はめごろし戸の有無　　　　　　有（網入りガラス・その他（　　　））・無</w:t>
            </w:r>
          </w:p>
        </w:tc>
      </w:tr>
    </w:tbl>
    <w:p w:rsidR="00736C2D" w:rsidRDefault="00736C2D">
      <w:pPr>
        <w:rPr>
          <w:rFonts w:hint="eastAsia"/>
        </w:rPr>
      </w:pPr>
    </w:p>
    <w:p w:rsidR="00736C2D" w:rsidRDefault="00736C2D">
      <w:pPr>
        <w:rPr>
          <w:rFonts w:hint="eastAsia"/>
        </w:rPr>
      </w:pPr>
    </w:p>
    <w:p w:rsidR="00736C2D" w:rsidRDefault="00736C2D">
      <w:pPr>
        <w:jc w:val="center"/>
        <w:rPr>
          <w:rFonts w:hint="eastAsia"/>
        </w:rPr>
      </w:pPr>
      <w:r>
        <w:rPr>
          <w:rFonts w:hint="eastAsia"/>
        </w:rPr>
        <w:lastRenderedPageBreak/>
        <w:t>（裏）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"/>
        <w:gridCol w:w="2438"/>
        <w:gridCol w:w="1379"/>
        <w:gridCol w:w="197"/>
        <w:gridCol w:w="985"/>
        <w:gridCol w:w="788"/>
        <w:gridCol w:w="1070"/>
        <w:gridCol w:w="309"/>
        <w:gridCol w:w="1549"/>
      </w:tblGrid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517" w:type="dxa"/>
            <w:vMerge w:val="restart"/>
            <w:textDirection w:val="tbRlV"/>
            <w:vAlign w:val="center"/>
          </w:tcPr>
          <w:p w:rsidR="00736C2D" w:rsidRDefault="00736C2D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固定給油設備等</w:t>
            </w:r>
          </w:p>
        </w:tc>
        <w:tc>
          <w:tcPr>
            <w:tcW w:w="2438" w:type="dxa"/>
            <w:tcBorders>
              <w:tl2br w:val="single" w:sz="4" w:space="0" w:color="auto"/>
            </w:tcBorders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項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目</w:t>
            </w:r>
          </w:p>
          <w:p w:rsidR="00736C2D" w:rsidRDefault="00736C2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備</w:t>
            </w:r>
          </w:p>
        </w:tc>
        <w:tc>
          <w:tcPr>
            <w:tcW w:w="1576" w:type="dxa"/>
            <w:gridSpan w:val="2"/>
            <w:vAlign w:val="center"/>
          </w:tcPr>
          <w:p w:rsidR="00736C2D" w:rsidRDefault="00736C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型　　式</w:t>
            </w:r>
          </w:p>
        </w:tc>
        <w:tc>
          <w:tcPr>
            <w:tcW w:w="985" w:type="dxa"/>
            <w:vAlign w:val="center"/>
          </w:tcPr>
          <w:p w:rsidR="00736C2D" w:rsidRDefault="00736C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1858" w:type="dxa"/>
            <w:gridSpan w:val="2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道路境界線</w:t>
            </w:r>
          </w:p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からの間隔</w:t>
            </w:r>
          </w:p>
        </w:tc>
        <w:tc>
          <w:tcPr>
            <w:tcW w:w="1858" w:type="dxa"/>
            <w:gridSpan w:val="2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敷地境界線</w:t>
            </w:r>
          </w:p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からの間隔</w:t>
            </w: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517" w:type="dxa"/>
            <w:vMerge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438" w:type="dxa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固定給油設備</w:t>
            </w:r>
          </w:p>
        </w:tc>
        <w:tc>
          <w:tcPr>
            <w:tcW w:w="1576" w:type="dxa"/>
            <w:gridSpan w:val="2"/>
            <w:vAlign w:val="center"/>
          </w:tcPr>
          <w:p w:rsidR="00736C2D" w:rsidRDefault="00736C2D">
            <w:pPr>
              <w:rPr>
                <w:rFonts w:hint="eastAsia"/>
                <w:sz w:val="20"/>
              </w:rPr>
            </w:pPr>
          </w:p>
        </w:tc>
        <w:tc>
          <w:tcPr>
            <w:tcW w:w="985" w:type="dxa"/>
            <w:vAlign w:val="center"/>
          </w:tcPr>
          <w:p w:rsidR="00736C2D" w:rsidRDefault="00736C2D">
            <w:pPr>
              <w:rPr>
                <w:rFonts w:hint="eastAsia"/>
                <w:sz w:val="20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1858" w:type="dxa"/>
            <w:gridSpan w:val="2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517" w:type="dxa"/>
            <w:vMerge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438" w:type="dxa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固定注油設備</w:t>
            </w:r>
          </w:p>
        </w:tc>
        <w:tc>
          <w:tcPr>
            <w:tcW w:w="1576" w:type="dxa"/>
            <w:gridSpan w:val="2"/>
            <w:vAlign w:val="center"/>
          </w:tcPr>
          <w:p w:rsidR="00736C2D" w:rsidRDefault="00736C2D">
            <w:pPr>
              <w:rPr>
                <w:rFonts w:hint="eastAsia"/>
                <w:sz w:val="20"/>
              </w:rPr>
            </w:pPr>
          </w:p>
        </w:tc>
        <w:tc>
          <w:tcPr>
            <w:tcW w:w="985" w:type="dxa"/>
            <w:vAlign w:val="center"/>
          </w:tcPr>
          <w:p w:rsidR="00736C2D" w:rsidRDefault="00736C2D">
            <w:pPr>
              <w:rPr>
                <w:rFonts w:hint="eastAsia"/>
                <w:sz w:val="20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1858" w:type="dxa"/>
            <w:gridSpan w:val="2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B703A2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955" w:type="dxa"/>
            <w:gridSpan w:val="2"/>
            <w:vAlign w:val="center"/>
          </w:tcPr>
          <w:p w:rsidR="00B703A2" w:rsidRDefault="00B703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固定給油設備以外の給油設備</w:t>
            </w:r>
          </w:p>
        </w:tc>
        <w:tc>
          <w:tcPr>
            <w:tcW w:w="6277" w:type="dxa"/>
            <w:gridSpan w:val="7"/>
            <w:shd w:val="clear" w:color="auto" w:fill="auto"/>
            <w:vAlign w:val="center"/>
          </w:tcPr>
          <w:p w:rsidR="00B703A2" w:rsidRDefault="00B703A2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給油配管及び（ホース機器・給油ホース車（　台））・給油タンク車</w:t>
            </w:r>
          </w:p>
        </w:tc>
      </w:tr>
      <w:tr w:rsidR="00B703A2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955" w:type="dxa"/>
            <w:gridSpan w:val="2"/>
            <w:vAlign w:val="center"/>
          </w:tcPr>
          <w:p w:rsidR="00B703A2" w:rsidRDefault="00443AB6" w:rsidP="00443AB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附随</w:t>
            </w:r>
            <w:r w:rsidR="00B703A2">
              <w:rPr>
                <w:rFonts w:hint="eastAsia"/>
                <w:sz w:val="20"/>
              </w:rPr>
              <w:t>設備の概要</w:t>
            </w:r>
          </w:p>
        </w:tc>
        <w:tc>
          <w:tcPr>
            <w:tcW w:w="6277" w:type="dxa"/>
            <w:gridSpan w:val="7"/>
            <w:shd w:val="clear" w:color="auto" w:fill="auto"/>
            <w:vAlign w:val="center"/>
          </w:tcPr>
          <w:p w:rsidR="00B703A2" w:rsidRDefault="00B703A2">
            <w:pPr>
              <w:rPr>
                <w:rFonts w:hint="eastAsia"/>
                <w:sz w:val="20"/>
              </w:rPr>
            </w:pP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2955" w:type="dxa"/>
            <w:gridSpan w:val="2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電気設備</w:t>
            </w:r>
          </w:p>
        </w:tc>
        <w:tc>
          <w:tcPr>
            <w:tcW w:w="6277" w:type="dxa"/>
            <w:gridSpan w:val="7"/>
            <w:vAlign w:val="center"/>
          </w:tcPr>
          <w:p w:rsidR="00736C2D" w:rsidRDefault="00736C2D">
            <w:pPr>
              <w:rPr>
                <w:rFonts w:hint="eastAsia"/>
                <w:sz w:val="20"/>
              </w:rPr>
            </w:pP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2955" w:type="dxa"/>
            <w:gridSpan w:val="2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消火設備</w:t>
            </w:r>
          </w:p>
        </w:tc>
        <w:tc>
          <w:tcPr>
            <w:tcW w:w="6277" w:type="dxa"/>
            <w:gridSpan w:val="7"/>
            <w:vAlign w:val="center"/>
          </w:tcPr>
          <w:p w:rsidR="00736C2D" w:rsidRDefault="00736C2D">
            <w:pPr>
              <w:rPr>
                <w:rFonts w:hint="eastAsia"/>
                <w:sz w:val="20"/>
              </w:rPr>
            </w:pP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955" w:type="dxa"/>
            <w:gridSpan w:val="2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警報設備</w:t>
            </w:r>
          </w:p>
        </w:tc>
        <w:tc>
          <w:tcPr>
            <w:tcW w:w="6277" w:type="dxa"/>
            <w:gridSpan w:val="7"/>
            <w:vAlign w:val="center"/>
          </w:tcPr>
          <w:p w:rsidR="00736C2D" w:rsidRDefault="00736C2D">
            <w:pPr>
              <w:rPr>
                <w:rFonts w:hint="eastAsia"/>
                <w:sz w:val="20"/>
              </w:rPr>
            </w:pP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955" w:type="dxa"/>
            <w:gridSpan w:val="2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避難設備</w:t>
            </w:r>
          </w:p>
        </w:tc>
        <w:tc>
          <w:tcPr>
            <w:tcW w:w="6277" w:type="dxa"/>
            <w:gridSpan w:val="7"/>
            <w:vAlign w:val="center"/>
          </w:tcPr>
          <w:p w:rsidR="00736C2D" w:rsidRDefault="00736C2D">
            <w:pPr>
              <w:rPr>
                <w:rFonts w:hint="eastAsia"/>
                <w:sz w:val="20"/>
              </w:rPr>
            </w:pP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955" w:type="dxa"/>
            <w:gridSpan w:val="2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事務所等その他</w:t>
            </w:r>
          </w:p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火気使用設備</w:t>
            </w:r>
          </w:p>
        </w:tc>
        <w:tc>
          <w:tcPr>
            <w:tcW w:w="6277" w:type="dxa"/>
            <w:gridSpan w:val="7"/>
            <w:vAlign w:val="center"/>
          </w:tcPr>
          <w:p w:rsidR="00736C2D" w:rsidRDefault="00736C2D">
            <w:pPr>
              <w:rPr>
                <w:rFonts w:hint="eastAsia"/>
                <w:sz w:val="20"/>
              </w:rPr>
            </w:pPr>
          </w:p>
        </w:tc>
      </w:tr>
      <w:tr w:rsidR="00B703A2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2955" w:type="dxa"/>
            <w:gridSpan w:val="2"/>
            <w:vAlign w:val="center"/>
          </w:tcPr>
          <w:p w:rsidR="00B703A2" w:rsidRDefault="00B703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滞留防止措置</w:t>
            </w:r>
          </w:p>
        </w:tc>
        <w:tc>
          <w:tcPr>
            <w:tcW w:w="6277" w:type="dxa"/>
            <w:gridSpan w:val="7"/>
            <w:shd w:val="clear" w:color="auto" w:fill="auto"/>
            <w:vAlign w:val="center"/>
          </w:tcPr>
          <w:p w:rsidR="00B703A2" w:rsidRDefault="00B703A2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地盤面を高くし傾斜を設ける措置</w:t>
            </w:r>
          </w:p>
          <w:p w:rsidR="00B703A2" w:rsidRDefault="00B703A2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その他（　　　　　　　　　　　　　　　　　　　　　　　　）</w:t>
            </w:r>
          </w:p>
        </w:tc>
      </w:tr>
      <w:tr w:rsidR="00B703A2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2955" w:type="dxa"/>
            <w:gridSpan w:val="2"/>
            <w:vAlign w:val="center"/>
          </w:tcPr>
          <w:p w:rsidR="00B703A2" w:rsidRDefault="00B703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流出防止措置</w:t>
            </w:r>
          </w:p>
        </w:tc>
        <w:tc>
          <w:tcPr>
            <w:tcW w:w="6277" w:type="dxa"/>
            <w:gridSpan w:val="7"/>
            <w:shd w:val="clear" w:color="auto" w:fill="auto"/>
            <w:vAlign w:val="center"/>
          </w:tcPr>
          <w:p w:rsidR="00B703A2" w:rsidRDefault="00B703A2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排水溝及び油分離装置を設ける措置</w:t>
            </w:r>
          </w:p>
          <w:p w:rsidR="00B703A2" w:rsidRDefault="00B703A2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その他（　　　　　　　　　　　　　　　　　　　　　　　　）</w:t>
            </w: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955" w:type="dxa"/>
            <w:gridSpan w:val="2"/>
            <w:vMerge w:val="restart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タンク設備</w:t>
            </w:r>
          </w:p>
        </w:tc>
        <w:tc>
          <w:tcPr>
            <w:tcW w:w="1379" w:type="dxa"/>
            <w:vAlign w:val="center"/>
          </w:tcPr>
          <w:p w:rsidR="00736C2D" w:rsidRDefault="00B703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専用タンク</w:t>
            </w:r>
          </w:p>
        </w:tc>
        <w:tc>
          <w:tcPr>
            <w:tcW w:w="1970" w:type="dxa"/>
            <w:gridSpan w:val="3"/>
            <w:vAlign w:val="center"/>
          </w:tcPr>
          <w:p w:rsidR="00736C2D" w:rsidRDefault="00736C2D">
            <w:pPr>
              <w:rPr>
                <w:rFonts w:hint="eastAsia"/>
                <w:sz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736C2D" w:rsidRDefault="00736C2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可燃性蒸気回収設備</w:t>
            </w:r>
          </w:p>
        </w:tc>
        <w:tc>
          <w:tcPr>
            <w:tcW w:w="1549" w:type="dxa"/>
            <w:vAlign w:val="center"/>
          </w:tcPr>
          <w:p w:rsidR="00736C2D" w:rsidRDefault="00736C2D">
            <w:pPr>
              <w:ind w:firstLineChars="100" w:firstLine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955" w:type="dxa"/>
            <w:gridSpan w:val="2"/>
            <w:vMerge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379" w:type="dxa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廃油タンク等</w:t>
            </w:r>
          </w:p>
        </w:tc>
        <w:tc>
          <w:tcPr>
            <w:tcW w:w="1970" w:type="dxa"/>
            <w:gridSpan w:val="3"/>
            <w:vAlign w:val="center"/>
          </w:tcPr>
          <w:p w:rsidR="00736C2D" w:rsidRDefault="00736C2D">
            <w:pPr>
              <w:rPr>
                <w:rFonts w:hint="eastAsia"/>
                <w:sz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736C2D" w:rsidRDefault="00B703A2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簡易タ</w:t>
            </w:r>
            <w:r w:rsidR="00736C2D">
              <w:rPr>
                <w:rFonts w:hint="eastAsia"/>
                <w:sz w:val="20"/>
              </w:rPr>
              <w:t>ンク</w:t>
            </w:r>
          </w:p>
        </w:tc>
        <w:tc>
          <w:tcPr>
            <w:tcW w:w="1549" w:type="dxa"/>
            <w:vAlign w:val="center"/>
          </w:tcPr>
          <w:p w:rsidR="00736C2D" w:rsidRDefault="00736C2D">
            <w:pPr>
              <w:rPr>
                <w:rFonts w:hint="eastAsia"/>
                <w:sz w:val="20"/>
              </w:rPr>
            </w:pP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955" w:type="dxa"/>
            <w:gridSpan w:val="2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工事請負者</w:t>
            </w:r>
            <w:r>
              <w:rPr>
                <w:rFonts w:hint="eastAsia"/>
                <w:sz w:val="20"/>
              </w:rPr>
              <w:br/>
            </w:r>
            <w:r>
              <w:rPr>
                <w:rFonts w:hint="eastAsia"/>
                <w:sz w:val="20"/>
              </w:rPr>
              <w:t>住所氏名</w:t>
            </w:r>
          </w:p>
        </w:tc>
        <w:tc>
          <w:tcPr>
            <w:tcW w:w="6277" w:type="dxa"/>
            <w:gridSpan w:val="7"/>
            <w:vAlign w:val="center"/>
          </w:tcPr>
          <w:p w:rsidR="00B703A2" w:rsidRDefault="00736C2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</w:t>
            </w:r>
          </w:p>
          <w:p w:rsidR="00736C2D" w:rsidRDefault="00736C2D" w:rsidP="00B703A2">
            <w:pPr>
              <w:ind w:firstLineChars="1600" w:firstLine="3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</w:p>
        </w:tc>
      </w:tr>
    </w:tbl>
    <w:p w:rsidR="00736C2D" w:rsidRDefault="00736C2D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この様式の大きさは、日本</w:t>
      </w:r>
      <w:r w:rsidR="00774120">
        <w:rPr>
          <w:rFonts w:hint="eastAsia"/>
          <w:sz w:val="20"/>
        </w:rPr>
        <w:t>産業</w:t>
      </w:r>
      <w:r>
        <w:rPr>
          <w:rFonts w:hint="eastAsia"/>
          <w:sz w:val="20"/>
        </w:rPr>
        <w:t>規格Ａ４とすること。</w:t>
      </w:r>
    </w:p>
    <w:p w:rsidR="00736C2D" w:rsidRDefault="00736C2D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建築物の一部に給油取扱所を設ける場合の建築物の構造の欄は、該当する場合のみ記入す</w:t>
      </w:r>
    </w:p>
    <w:p w:rsidR="00736C2D" w:rsidRDefault="00736C2D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ること。</w:t>
      </w:r>
    </w:p>
    <w:p w:rsidR="00736C2D" w:rsidRDefault="00736C2D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３　建築物の用途別面積の欄中「用途」とは、第</w:t>
      </w:r>
      <w:r w:rsidR="00F2005B">
        <w:rPr>
          <w:rFonts w:hint="eastAsia"/>
          <w:sz w:val="20"/>
        </w:rPr>
        <w:t>２５</w:t>
      </w:r>
      <w:r>
        <w:rPr>
          <w:rFonts w:hint="eastAsia"/>
          <w:sz w:val="20"/>
        </w:rPr>
        <w:t>条の４第１項各号又は</w:t>
      </w:r>
      <w:r w:rsidR="00F2005B">
        <w:rPr>
          <w:rFonts w:hint="eastAsia"/>
          <w:sz w:val="20"/>
        </w:rPr>
        <w:t>２７</w:t>
      </w:r>
      <w:r>
        <w:rPr>
          <w:rFonts w:hint="eastAsia"/>
          <w:sz w:val="20"/>
        </w:rPr>
        <w:t>条の３第３項</w:t>
      </w:r>
    </w:p>
    <w:p w:rsidR="00736C2D" w:rsidRDefault="00736C2D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各号に定める用途をいう。</w:t>
      </w:r>
    </w:p>
    <w:p w:rsidR="00736C2D" w:rsidRDefault="00736C2D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４　専用タンク、廃油タンク等又は簡易タンクにあっては、構造設備明細書（様式第４のホ又</w:t>
      </w:r>
    </w:p>
    <w:p w:rsidR="00736C2D" w:rsidRDefault="00736C2D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は様式第４のヘ）を添付すること。</w:t>
      </w:r>
    </w:p>
    <w:sectPr w:rsidR="00736C2D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B59" w:rsidRDefault="00AC6B59" w:rsidP="00D45ADC">
      <w:r>
        <w:separator/>
      </w:r>
    </w:p>
  </w:endnote>
  <w:endnote w:type="continuationSeparator" w:id="0">
    <w:p w:rsidR="00AC6B59" w:rsidRDefault="00AC6B59" w:rsidP="00D4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B59" w:rsidRDefault="00AC6B59" w:rsidP="00D45ADC">
      <w:r>
        <w:separator/>
      </w:r>
    </w:p>
  </w:footnote>
  <w:footnote w:type="continuationSeparator" w:id="0">
    <w:p w:rsidR="00AC6B59" w:rsidRDefault="00AC6B59" w:rsidP="00D45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F23"/>
    <w:rsid w:val="001E7AD8"/>
    <w:rsid w:val="00443AB6"/>
    <w:rsid w:val="00474F23"/>
    <w:rsid w:val="00504BB9"/>
    <w:rsid w:val="005557A0"/>
    <w:rsid w:val="006A23C1"/>
    <w:rsid w:val="00736C2D"/>
    <w:rsid w:val="00774120"/>
    <w:rsid w:val="00797EBA"/>
    <w:rsid w:val="00952D74"/>
    <w:rsid w:val="00AC6B59"/>
    <w:rsid w:val="00B703A2"/>
    <w:rsid w:val="00D21321"/>
    <w:rsid w:val="00D45ADC"/>
    <w:rsid w:val="00F2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3D8FD4-366A-4A6A-ACF2-8014DCE0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45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45ADC"/>
    <w:rPr>
      <w:rFonts w:ascii="ＭＳ Ｐ明朝"/>
      <w:kern w:val="2"/>
      <w:sz w:val="22"/>
    </w:rPr>
  </w:style>
  <w:style w:type="paragraph" w:styleId="a5">
    <w:name w:val="footer"/>
    <w:basedOn w:val="a"/>
    <w:link w:val="a6"/>
    <w:rsid w:val="00D45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45ADC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21DE35E0.dotm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給油取扱所構造設備明細書</vt:lpstr>
      <vt:lpstr>給油取扱所構造設備明細書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様式第4のリ（第4条、第5条関係）</dc:subject>
  <dc:creator>山鹿市</dc:creator>
  <cp:keywords/>
  <cp:lastModifiedBy>山鹿市</cp:lastModifiedBy>
  <cp:revision>2</cp:revision>
  <cp:lastPrinted>2002-11-20T05:38:00Z</cp:lastPrinted>
  <dcterms:created xsi:type="dcterms:W3CDTF">2023-12-06T07:05:00Z</dcterms:created>
  <dcterms:modified xsi:type="dcterms:W3CDTF">2023-12-06T07:05:00Z</dcterms:modified>
</cp:coreProperties>
</file>